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F317B0" w14:textId="77777777" w:rsidR="009A1118" w:rsidRDefault="009A1118">
      <w:pPr>
        <w:rPr>
          <w:lang w:val="en-CA"/>
        </w:rPr>
      </w:pPr>
      <w:r>
        <w:rPr>
          <w:lang w:val="en-CA"/>
        </w:rPr>
        <w:t>Developing Instruments to Facilitate Endoscopic Ear Surgery</w:t>
      </w:r>
    </w:p>
    <w:p w14:paraId="0AE0A052" w14:textId="77777777" w:rsidR="006A4781" w:rsidRDefault="009A1118">
      <w:pPr>
        <w:rPr>
          <w:lang w:val="en-CA"/>
        </w:rPr>
      </w:pPr>
      <w:r>
        <w:rPr>
          <w:lang w:val="en-CA"/>
        </w:rPr>
        <w:t xml:space="preserve">Thesis Progress Report </w:t>
      </w:r>
    </w:p>
    <w:p w14:paraId="6673141F" w14:textId="77777777" w:rsidR="00E42506" w:rsidRDefault="00E42506">
      <w:pPr>
        <w:rPr>
          <w:lang w:val="en-CA"/>
        </w:rPr>
      </w:pPr>
    </w:p>
    <w:p w14:paraId="67D7DB27" w14:textId="77777777" w:rsidR="009A1118" w:rsidRDefault="00E42506">
      <w:pPr>
        <w:rPr>
          <w:lang w:val="en-CA"/>
        </w:rPr>
      </w:pPr>
      <w:r>
        <w:rPr>
          <w:lang w:val="en-CA"/>
        </w:rPr>
        <w:t xml:space="preserve">Outline: </w:t>
      </w:r>
    </w:p>
    <w:p w14:paraId="5EFF449A" w14:textId="77777777" w:rsidR="00E42506" w:rsidRDefault="00E42506">
      <w:pPr>
        <w:rPr>
          <w:lang w:val="en-CA"/>
        </w:rPr>
      </w:pPr>
      <w:r>
        <w:rPr>
          <w:lang w:val="en-CA"/>
        </w:rPr>
        <w:t xml:space="preserve">Literature review: </w:t>
      </w:r>
    </w:p>
    <w:p w14:paraId="01F7B532" w14:textId="77777777" w:rsidR="00E42506" w:rsidRDefault="00E42506" w:rsidP="00E42506">
      <w:pPr>
        <w:pStyle w:val="ListParagraph"/>
        <w:numPr>
          <w:ilvl w:val="0"/>
          <w:numId w:val="11"/>
        </w:numPr>
        <w:rPr>
          <w:lang w:val="en-CA"/>
        </w:rPr>
      </w:pPr>
      <w:r>
        <w:rPr>
          <w:lang w:val="en-CA"/>
        </w:rPr>
        <w:t>Introduce ear surgery</w:t>
      </w:r>
    </w:p>
    <w:p w14:paraId="16EEEC33" w14:textId="77777777" w:rsidR="00E42506" w:rsidRDefault="00E42506" w:rsidP="00E42506">
      <w:pPr>
        <w:pStyle w:val="ListParagraph"/>
        <w:numPr>
          <w:ilvl w:val="0"/>
          <w:numId w:val="11"/>
        </w:numPr>
        <w:rPr>
          <w:lang w:val="en-CA"/>
        </w:rPr>
      </w:pPr>
      <w:r>
        <w:rPr>
          <w:lang w:val="en-CA"/>
        </w:rPr>
        <w:t>Microscopic vs. endoscopic</w:t>
      </w:r>
    </w:p>
    <w:p w14:paraId="66E81A5F" w14:textId="77777777" w:rsidR="00E42506" w:rsidRDefault="00E42506" w:rsidP="00E42506">
      <w:pPr>
        <w:pStyle w:val="ListParagraph"/>
        <w:numPr>
          <w:ilvl w:val="0"/>
          <w:numId w:val="11"/>
        </w:numPr>
        <w:rPr>
          <w:lang w:val="en-CA"/>
        </w:rPr>
      </w:pPr>
      <w:r>
        <w:rPr>
          <w:lang w:val="en-CA"/>
        </w:rPr>
        <w:t>Types of TEES</w:t>
      </w:r>
    </w:p>
    <w:p w14:paraId="7148A80B" w14:textId="77777777" w:rsidR="00E42506" w:rsidRDefault="00E42506" w:rsidP="00E42506">
      <w:pPr>
        <w:pStyle w:val="ListParagraph"/>
        <w:numPr>
          <w:ilvl w:val="0"/>
          <w:numId w:val="11"/>
        </w:numPr>
        <w:rPr>
          <w:lang w:val="en-CA"/>
        </w:rPr>
      </w:pPr>
      <w:r>
        <w:rPr>
          <w:lang w:val="en-CA"/>
        </w:rPr>
        <w:t>Current instruments</w:t>
      </w:r>
    </w:p>
    <w:p w14:paraId="0B639FAA" w14:textId="77777777" w:rsidR="00E42506" w:rsidRDefault="00E42506" w:rsidP="00E42506">
      <w:pPr>
        <w:pStyle w:val="ListParagraph"/>
        <w:numPr>
          <w:ilvl w:val="0"/>
          <w:numId w:val="11"/>
        </w:numPr>
        <w:rPr>
          <w:lang w:val="en-CA"/>
        </w:rPr>
      </w:pPr>
      <w:r>
        <w:rPr>
          <w:lang w:val="en-CA"/>
        </w:rPr>
        <w:t xml:space="preserve">Needs </w:t>
      </w:r>
    </w:p>
    <w:p w14:paraId="07F1055E" w14:textId="77777777" w:rsidR="00E42506" w:rsidRDefault="00E42506" w:rsidP="00E42506">
      <w:pPr>
        <w:rPr>
          <w:lang w:val="en-CA"/>
        </w:rPr>
      </w:pPr>
      <w:r>
        <w:rPr>
          <w:lang w:val="en-CA"/>
        </w:rPr>
        <w:t>Objectives/ Hypotheses:</w:t>
      </w:r>
    </w:p>
    <w:p w14:paraId="44679B00" w14:textId="77777777" w:rsidR="00E42506" w:rsidRDefault="00E42506" w:rsidP="00E42506">
      <w:pPr>
        <w:pStyle w:val="ListParagraph"/>
        <w:numPr>
          <w:ilvl w:val="0"/>
          <w:numId w:val="12"/>
        </w:numPr>
        <w:rPr>
          <w:lang w:val="en-CA"/>
        </w:rPr>
      </w:pPr>
      <w:r>
        <w:rPr>
          <w:lang w:val="en-CA"/>
        </w:rPr>
        <w:t>Needs</w:t>
      </w:r>
    </w:p>
    <w:p w14:paraId="55B21D26" w14:textId="77777777" w:rsidR="00E42506" w:rsidRDefault="00E42506" w:rsidP="00E42506">
      <w:pPr>
        <w:pStyle w:val="ListParagraph"/>
        <w:numPr>
          <w:ilvl w:val="0"/>
          <w:numId w:val="12"/>
        </w:numPr>
        <w:rPr>
          <w:lang w:val="en-CA"/>
        </w:rPr>
      </w:pPr>
      <w:r>
        <w:rPr>
          <w:lang w:val="en-CA"/>
        </w:rPr>
        <w:t>Developing/validating tool</w:t>
      </w:r>
    </w:p>
    <w:p w14:paraId="2D1525F4" w14:textId="77777777" w:rsidR="00E42506" w:rsidRDefault="00E42506" w:rsidP="00E42506">
      <w:pPr>
        <w:rPr>
          <w:lang w:val="en-CA"/>
        </w:rPr>
      </w:pPr>
      <w:r>
        <w:rPr>
          <w:lang w:val="en-CA"/>
        </w:rPr>
        <w:t xml:space="preserve">Methods: </w:t>
      </w:r>
    </w:p>
    <w:p w14:paraId="1F5DD1BE" w14:textId="77777777" w:rsidR="00E42506" w:rsidRDefault="00E42506" w:rsidP="00E42506">
      <w:pPr>
        <w:pStyle w:val="ListParagraph"/>
        <w:numPr>
          <w:ilvl w:val="0"/>
          <w:numId w:val="13"/>
        </w:numPr>
        <w:rPr>
          <w:lang w:val="en-CA"/>
        </w:rPr>
      </w:pPr>
      <w:r>
        <w:rPr>
          <w:lang w:val="en-CA"/>
        </w:rPr>
        <w:t>Needs – insert paper here</w:t>
      </w:r>
    </w:p>
    <w:p w14:paraId="6D44202A" w14:textId="77777777" w:rsidR="00E42506" w:rsidRPr="00E42506" w:rsidRDefault="00E42506" w:rsidP="00E42506">
      <w:pPr>
        <w:pStyle w:val="ListParagraph"/>
        <w:numPr>
          <w:ilvl w:val="0"/>
          <w:numId w:val="13"/>
        </w:numPr>
        <w:rPr>
          <w:lang w:val="en-CA"/>
        </w:rPr>
      </w:pPr>
    </w:p>
    <w:p w14:paraId="6992E9A9" w14:textId="77777777" w:rsidR="00E42506" w:rsidRPr="00E42506" w:rsidRDefault="00E42506" w:rsidP="00E42506">
      <w:pPr>
        <w:rPr>
          <w:lang w:val="en-CA"/>
        </w:rPr>
      </w:pPr>
    </w:p>
    <w:p w14:paraId="441AE2B8" w14:textId="77777777" w:rsidR="00E42506" w:rsidRPr="00E42506" w:rsidRDefault="00E42506" w:rsidP="00E42506">
      <w:pPr>
        <w:rPr>
          <w:lang w:val="en-CA"/>
        </w:rPr>
      </w:pPr>
    </w:p>
    <w:p w14:paraId="56787D04" w14:textId="77777777" w:rsidR="009A1118" w:rsidRDefault="009A1118" w:rsidP="009A1118">
      <w:pPr>
        <w:pStyle w:val="Heading1"/>
        <w:rPr>
          <w:lang w:val="en-CA"/>
        </w:rPr>
      </w:pPr>
      <w:r>
        <w:rPr>
          <w:lang w:val="en-CA"/>
        </w:rPr>
        <w:t>Literature Review</w:t>
      </w:r>
    </w:p>
    <w:p w14:paraId="6760E9ED" w14:textId="77777777" w:rsidR="009A1118" w:rsidRDefault="009A1118">
      <w:pPr>
        <w:rPr>
          <w:lang w:val="en-CA"/>
        </w:rPr>
      </w:pPr>
    </w:p>
    <w:p w14:paraId="0BFB2362" w14:textId="77777777"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14:paraId="3C892ADD" w14:textId="77777777" w:rsidR="002E1603" w:rsidRDefault="002E1603">
      <w:pPr>
        <w:rPr>
          <w:b/>
          <w:lang w:val="en-CA"/>
        </w:rPr>
      </w:pPr>
    </w:p>
    <w:p w14:paraId="753E25F7" w14:textId="77777777" w:rsidR="009A1118" w:rsidRPr="009A1118" w:rsidRDefault="00FB1002">
      <w:pPr>
        <w:rPr>
          <w:b/>
          <w:lang w:val="en-CA"/>
        </w:rPr>
      </w:pPr>
      <w:r>
        <w:rPr>
          <w:b/>
          <w:lang w:val="en-CA"/>
        </w:rPr>
        <w:t>Endoscopic Ear Surgery</w:t>
      </w:r>
      <w:r w:rsidR="009A1118" w:rsidRPr="009A1118">
        <w:rPr>
          <w:b/>
          <w:lang w:val="en-CA"/>
        </w:rPr>
        <w:t xml:space="preserve">: </w:t>
      </w:r>
    </w:p>
    <w:p w14:paraId="6C437215" w14:textId="77777777" w:rsidR="003B5C54" w:rsidRDefault="003B5C54" w:rsidP="003B5C54"/>
    <w:p w14:paraId="727C8B7C" w14:textId="77777777" w:rsidR="003B5C54" w:rsidRDefault="003B5C54" w:rsidP="003B5C54">
      <w:pPr>
        <w:rPr>
          <w:b/>
        </w:rPr>
      </w:pPr>
      <w:r w:rsidRPr="003B5C54">
        <w:rPr>
          <w:b/>
        </w:rPr>
        <w:t xml:space="preserve">Ear surgery: </w:t>
      </w:r>
    </w:p>
    <w:p w14:paraId="2EFFF7A1" w14:textId="77777777" w:rsidR="003B5C54" w:rsidRDefault="00BB4327" w:rsidP="003B5C54">
      <w:r>
        <w:t xml:space="preserve">Middle ear surgery is a type of </w:t>
      </w:r>
      <w:proofErr w:type="spellStart"/>
      <w:r>
        <w:t>otologic</w:t>
      </w:r>
      <w:proofErr w:type="spellEnd"/>
      <w:r>
        <w:t xml:space="preserve"> surgery (ear surgery) that is done to repair the ear drum (</w:t>
      </w:r>
      <w:proofErr w:type="spellStart"/>
      <w:r>
        <w:t>tympanoplasty</w:t>
      </w:r>
      <w:proofErr w:type="spellEnd"/>
      <w:r>
        <w:t>),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r w:rsidR="001C42D2">
        <w:fldChar w:fldCharType="begin"/>
      </w:r>
      <w:r w:rsidR="0005404F">
        <w:instrText xml:space="preserve"> REF _Ref494136168 \h </w:instrText>
      </w:r>
      <w:r w:rsidR="001C42D2">
        <w:fldChar w:fldCharType="separate"/>
      </w:r>
      <w:r w:rsidR="0005404F">
        <w:t xml:space="preserve">Figure </w:t>
      </w:r>
      <w:r w:rsidR="0005404F">
        <w:rPr>
          <w:noProof/>
        </w:rPr>
        <w:t>1</w:t>
      </w:r>
      <w:r w:rsidR="001C42D2">
        <w:fldChar w:fldCharType="end"/>
      </w:r>
      <w:r w:rsidR="008E40CE">
        <w:t>, to access the middle ear space and uses a microscope to visualize the surgical field. This is an invasive method of surgery and results in a scar</w:t>
      </w:r>
      <w:r w:rsidR="00D53218">
        <w:t>, and longer hospital stay for the patient</w:t>
      </w:r>
      <w:r w:rsidR="008E40CE">
        <w:t xml:space="preserve">. </w:t>
      </w:r>
    </w:p>
    <w:p w14:paraId="2CCB9E67" w14:textId="77777777" w:rsidR="00BB4327" w:rsidRDefault="00BB4327" w:rsidP="003B5C54"/>
    <w:p w14:paraId="1A8890C4" w14:textId="77777777" w:rsidR="0005404F" w:rsidRDefault="0008448A" w:rsidP="0005404F">
      <w:pPr>
        <w:keepNext/>
        <w:jc w:val="center"/>
      </w:pPr>
      <w:r>
        <w:rPr>
          <w:noProof/>
        </w:rPr>
        <w:lastRenderedPageBreak/>
        <w:drawing>
          <wp:inline distT="0" distB="0" distL="0" distR="0" wp14:anchorId="151C4DD1" wp14:editId="79E1F7CE">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8363" cy="1857375"/>
                    </a:xfrm>
                    <a:prstGeom prst="rect">
                      <a:avLst/>
                    </a:prstGeom>
                    <a:noFill/>
                    <a:ln w="9525">
                      <a:noFill/>
                      <a:miter lim="800000"/>
                      <a:headEnd/>
                      <a:tailEnd/>
                    </a:ln>
                  </pic:spPr>
                </pic:pic>
              </a:graphicData>
            </a:graphic>
          </wp:inline>
        </w:drawing>
      </w:r>
    </w:p>
    <w:p w14:paraId="04265D4A" w14:textId="77777777" w:rsidR="00BB4327" w:rsidRPr="0005404F" w:rsidRDefault="0005404F" w:rsidP="0005404F">
      <w:pPr>
        <w:pStyle w:val="Caption"/>
        <w:rPr>
          <w:b w:val="0"/>
          <w:color w:val="auto"/>
        </w:rPr>
      </w:pPr>
      <w:bookmarkStart w:id="0" w:name="_Ref494136168"/>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B0FFA">
        <w:rPr>
          <w:b w:val="0"/>
          <w:noProof/>
          <w:color w:val="auto"/>
        </w:rPr>
        <w:t>1</w:t>
      </w:r>
      <w:r w:rsidR="001C42D2"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sidR="001C42D2">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sidR="001C42D2">
        <w:rPr>
          <w:b w:val="0"/>
          <w:color w:val="auto"/>
        </w:rPr>
        <w:fldChar w:fldCharType="separate"/>
      </w:r>
      <w:r w:rsidRPr="0005404F">
        <w:rPr>
          <w:b w:val="0"/>
          <w:noProof/>
          <w:color w:val="auto"/>
        </w:rPr>
        <w:t>[1]</w:t>
      </w:r>
      <w:r w:rsidR="001C42D2">
        <w:rPr>
          <w:b w:val="0"/>
          <w:color w:val="auto"/>
        </w:rPr>
        <w:fldChar w:fldCharType="end"/>
      </w:r>
      <w:r w:rsidRPr="0005404F">
        <w:rPr>
          <w:b w:val="0"/>
          <w:color w:val="auto"/>
        </w:rPr>
        <w:t>.</w:t>
      </w:r>
    </w:p>
    <w:p w14:paraId="4ED58832" w14:textId="77777777" w:rsidR="008E40CE" w:rsidRPr="008479E5" w:rsidRDefault="008479E5" w:rsidP="003B5C54">
      <w:pPr>
        <w:rPr>
          <w:b/>
        </w:rPr>
      </w:pPr>
      <w:r w:rsidRPr="003B5C54">
        <w:rPr>
          <w:b/>
        </w:rPr>
        <w:t>Microscopic vs. Endoscopic Ear surgery:</w:t>
      </w:r>
    </w:p>
    <w:p w14:paraId="70D6B55C" w14:textId="77777777"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1C42D2">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fldChar w:fldCharType="separate"/>
      </w:r>
      <w:r w:rsidR="0005404F" w:rsidRPr="0005404F">
        <w:rPr>
          <w:noProof/>
        </w:rPr>
        <w:t>[2]</w:t>
      </w:r>
      <w:r w:rsidR="001C42D2">
        <w:fldChar w:fldCharType="end"/>
      </w:r>
      <w:r w:rsidR="001C42D2">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1C42D2">
        <w:fldChar w:fldCharType="separate"/>
      </w:r>
      <w:r w:rsidR="0005404F" w:rsidRPr="0005404F">
        <w:rPr>
          <w:noProof/>
        </w:rPr>
        <w:t>[3]</w:t>
      </w:r>
      <w:r w:rsidR="001C42D2">
        <w:fldChar w:fldCharType="end"/>
      </w:r>
      <w:r w:rsidR="001C42D2">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1C42D2">
        <w:rPr>
          <w:rFonts w:cs="Arial"/>
        </w:rPr>
        <w:fldChar w:fldCharType="separate"/>
      </w:r>
      <w:r w:rsidR="0005404F" w:rsidRPr="0005404F">
        <w:rPr>
          <w:rFonts w:cs="Arial"/>
          <w:noProof/>
        </w:rPr>
        <w:t>[4]</w:t>
      </w:r>
      <w:r w:rsidR="001C42D2">
        <w:rPr>
          <w:rFonts w:cs="Arial"/>
        </w:rPr>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t>. As well, the endoscope allows visualization past the shaft of the instrument, such as the drill, which is a problem during microscopic surgery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t>[6]</w:t>
      </w:r>
      <w:r w:rsidR="001C42D2">
        <w:fldChar w:fldCharType="end"/>
      </w:r>
      <w:r>
        <w:t>.</w:t>
      </w:r>
      <w:r w:rsidR="00650FBA">
        <w:t xml:space="preserve"> </w:t>
      </w:r>
      <w:r w:rsidR="00701057">
        <w:fldChar w:fldCharType="begin"/>
      </w:r>
      <w:r w:rsidR="00701057">
        <w:instrText xml:space="preserve"> REF _Ref494146056 \h  \* MERGEFORMAT </w:instrText>
      </w:r>
      <w:r w:rsidR="00701057">
        <w:fldChar w:fldCharType="separate"/>
      </w:r>
      <w:r w:rsidR="00650FBA" w:rsidRPr="00650FBA">
        <w:t>Figure 3</w:t>
      </w:r>
      <w:r w:rsidR="00701057">
        <w:fldChar w:fldCharType="end"/>
      </w:r>
      <w:r w:rsidR="00650FBA">
        <w:t xml:space="preserve"> shows the difference in operating room setup and view of the endoscope vs. the microscope. </w:t>
      </w:r>
      <w:r>
        <w:t xml:space="preserve"> </w:t>
      </w:r>
    </w:p>
    <w:p w14:paraId="77F88A65" w14:textId="77777777" w:rsidR="008E40CE" w:rsidRDefault="008E40CE" w:rsidP="003B5C54"/>
    <w:p w14:paraId="14E24E30" w14:textId="77777777" w:rsidR="00BB4327" w:rsidRPr="003B5C54" w:rsidRDefault="00BB4327" w:rsidP="003B5C54"/>
    <w:p w14:paraId="48DE46E7" w14:textId="77777777" w:rsidR="008E40CE" w:rsidRDefault="008E40CE" w:rsidP="003B5C54">
      <w:pPr>
        <w:rPr>
          <w:b/>
        </w:rPr>
      </w:pPr>
    </w:p>
    <w:p w14:paraId="1252DFFE" w14:textId="77777777" w:rsidR="0049143A" w:rsidRDefault="008E40CE" w:rsidP="0049143A">
      <w:pPr>
        <w:keepNext/>
        <w:jc w:val="center"/>
      </w:pPr>
      <w:r>
        <w:rPr>
          <w:noProof/>
        </w:rPr>
        <w:drawing>
          <wp:inline distT="0" distB="0" distL="0" distR="0" wp14:anchorId="6CEC9278" wp14:editId="4ABBF084">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p>
    <w:p w14:paraId="1067BF1C" w14:textId="77777777" w:rsidR="00AD601C" w:rsidRDefault="0049143A" w:rsidP="0049143A">
      <w:pPr>
        <w:pStyle w:val="Caption"/>
        <w:jc w:val="center"/>
      </w:pPr>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B0FFA">
        <w:rPr>
          <w:b w:val="0"/>
          <w:noProof/>
          <w:color w:val="auto"/>
        </w:rPr>
        <w:t>2</w:t>
      </w:r>
      <w:r w:rsidR="001C42D2"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sidR="001C42D2">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1C42D2">
        <w:rPr>
          <w:b w:val="0"/>
          <w:color w:val="auto"/>
        </w:rPr>
        <w:fldChar w:fldCharType="separate"/>
      </w:r>
      <w:r w:rsidRPr="0049143A">
        <w:rPr>
          <w:b w:val="0"/>
          <w:noProof/>
          <w:color w:val="auto"/>
        </w:rPr>
        <w:t>[7]</w:t>
      </w:r>
      <w:r w:rsidR="001C42D2">
        <w:rPr>
          <w:b w:val="0"/>
          <w:color w:val="auto"/>
        </w:rPr>
        <w:fldChar w:fldCharType="end"/>
      </w:r>
      <w:r w:rsidRPr="0049143A">
        <w:rPr>
          <w:b w:val="0"/>
          <w:color w:val="auto"/>
        </w:rPr>
        <w:t>.</w:t>
      </w:r>
    </w:p>
    <w:p w14:paraId="771B529C" w14:textId="77777777" w:rsidR="008E40CE" w:rsidRDefault="008E40CE" w:rsidP="003B5C54">
      <w:pPr>
        <w:rPr>
          <w:b/>
        </w:rPr>
      </w:pPr>
    </w:p>
    <w:p w14:paraId="6E3D28C6" w14:textId="77777777" w:rsidR="006D5A4F" w:rsidRDefault="006D5A4F" w:rsidP="003B5C54"/>
    <w:p w14:paraId="3B5228BE" w14:textId="77777777" w:rsidR="00AD601C" w:rsidRDefault="00AD601C" w:rsidP="003B5C54"/>
    <w:p w14:paraId="59F1E1C1" w14:textId="77777777" w:rsidR="0049143A" w:rsidRDefault="0049143A" w:rsidP="003B5C54"/>
    <w:p w14:paraId="2F6E960F" w14:textId="77777777" w:rsidR="0049143A" w:rsidRDefault="002125F5" w:rsidP="00830E6E">
      <w:pPr>
        <w:jc w:val="center"/>
      </w:pPr>
      <w:r>
        <w:rPr>
          <w:noProof/>
        </w:rPr>
        <w:lastRenderedPageBreak/>
        <w:drawing>
          <wp:inline distT="0" distB="0" distL="0" distR="0" wp14:anchorId="2706D996" wp14:editId="4CD61CF8">
            <wp:extent cx="4036060" cy="3257550"/>
            <wp:effectExtent l="19050" t="0" r="0" b="0"/>
            <wp:docPr id="42" name="Picture 17"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srcRect/>
                    <a:stretch>
                      <a:fillRect/>
                    </a:stretch>
                  </pic:blipFill>
                  <pic:spPr bwMode="auto">
                    <a:xfrm>
                      <a:off x="0" y="0"/>
                      <a:ext cx="4036060" cy="3257550"/>
                    </a:xfrm>
                    <a:prstGeom prst="rect">
                      <a:avLst/>
                    </a:prstGeom>
                    <a:noFill/>
                    <a:ln w="9525">
                      <a:noFill/>
                      <a:miter lim="800000"/>
                      <a:headEnd/>
                      <a:tailEnd/>
                    </a:ln>
                  </pic:spPr>
                </pic:pic>
              </a:graphicData>
            </a:graphic>
          </wp:inline>
        </w:drawing>
      </w:r>
    </w:p>
    <w:p w14:paraId="407F9B56" w14:textId="77777777" w:rsidR="008420CD" w:rsidRPr="00830E6E" w:rsidRDefault="008420CD" w:rsidP="00830E6E">
      <w:pPr>
        <w:rPr>
          <w:sz w:val="18"/>
          <w:szCs w:val="18"/>
        </w:rPr>
      </w:pPr>
      <w:bookmarkStart w:id="1" w:name="_Ref494146056"/>
      <w:r w:rsidRPr="00830E6E">
        <w:rPr>
          <w:sz w:val="18"/>
          <w:szCs w:val="18"/>
        </w:rPr>
        <w:t xml:space="preserve">Figure </w:t>
      </w:r>
      <w:r w:rsidR="001C42D2" w:rsidRPr="00830E6E">
        <w:rPr>
          <w:sz w:val="18"/>
          <w:szCs w:val="18"/>
        </w:rPr>
        <w:fldChar w:fldCharType="begin"/>
      </w:r>
      <w:r w:rsidRPr="00830E6E">
        <w:rPr>
          <w:sz w:val="18"/>
          <w:szCs w:val="18"/>
        </w:rPr>
        <w:instrText xml:space="preserve"> SEQ Figure \* ARABIC </w:instrText>
      </w:r>
      <w:r w:rsidR="001C42D2" w:rsidRPr="00830E6E">
        <w:rPr>
          <w:sz w:val="18"/>
          <w:szCs w:val="18"/>
        </w:rPr>
        <w:fldChar w:fldCharType="separate"/>
      </w:r>
      <w:r w:rsidR="00BB0FFA">
        <w:rPr>
          <w:noProof/>
          <w:sz w:val="18"/>
          <w:szCs w:val="18"/>
        </w:rPr>
        <w:t>3</w:t>
      </w:r>
      <w:r w:rsidR="001C42D2"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1C42D2">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1C42D2">
        <w:rPr>
          <w:sz w:val="18"/>
          <w:szCs w:val="18"/>
        </w:rPr>
        <w:fldChar w:fldCharType="separate"/>
      </w:r>
      <w:r w:rsidR="00830E6E" w:rsidRPr="00830E6E">
        <w:rPr>
          <w:noProof/>
          <w:sz w:val="18"/>
          <w:szCs w:val="18"/>
        </w:rPr>
        <w:t>[8]</w:t>
      </w:r>
      <w:r w:rsidR="001C42D2">
        <w:rPr>
          <w:sz w:val="18"/>
          <w:szCs w:val="18"/>
        </w:rPr>
        <w:fldChar w:fldCharType="end"/>
      </w:r>
      <w:r w:rsidR="00830E6E">
        <w:rPr>
          <w:sz w:val="18"/>
          <w:szCs w:val="18"/>
        </w:rPr>
        <w:t xml:space="preserve">, </w:t>
      </w:r>
      <w:r w:rsidR="001C42D2"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sidRPr="00830E6E">
        <w:rPr>
          <w:sz w:val="18"/>
          <w:szCs w:val="18"/>
        </w:rPr>
        <w:fldChar w:fldCharType="separate"/>
      </w:r>
      <w:r w:rsidR="00830E6E" w:rsidRPr="00830E6E">
        <w:rPr>
          <w:noProof/>
          <w:sz w:val="18"/>
          <w:szCs w:val="18"/>
        </w:rPr>
        <w:t>[9]</w:t>
      </w:r>
      <w:r w:rsidR="001C42D2"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D) show the difference in view between microscopic and endoscopic approaches. C is from Choi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1C42D2"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1C42D2" w:rsidRPr="002125F5">
        <w:rPr>
          <w:sz w:val="18"/>
          <w:szCs w:val="18"/>
        </w:rPr>
        <w:fldChar w:fldCharType="separate"/>
      </w:r>
      <w:r w:rsidR="002125F5" w:rsidRPr="002125F5">
        <w:rPr>
          <w:noProof/>
          <w:sz w:val="18"/>
          <w:szCs w:val="18"/>
        </w:rPr>
        <w:t>[10]</w:t>
      </w:r>
      <w:r w:rsidR="001C42D2" w:rsidRPr="002125F5">
        <w:rPr>
          <w:sz w:val="18"/>
          <w:szCs w:val="18"/>
        </w:rPr>
        <w:fldChar w:fldCharType="end"/>
      </w:r>
      <w:r w:rsidR="00F9328E">
        <w:rPr>
          <w:sz w:val="18"/>
          <w:szCs w:val="18"/>
        </w:rPr>
        <w:t xml:space="preserve">, </w:t>
      </w:r>
      <w:r w:rsidR="001C42D2">
        <w:rPr>
          <w:sz w:val="18"/>
          <w:szCs w:val="18"/>
        </w:rPr>
        <w:fldChar w:fldCharType="begin" w:fldLock="1"/>
      </w:r>
      <w:r w:rsidR="00F9328E">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 "properties" : { "noteIndex" : 0 }, "schema" : "https://github.com/citation-style-language/schema/raw/master/csl-citation.json" }</w:instrText>
      </w:r>
      <w:r w:rsidR="001C42D2">
        <w:rPr>
          <w:sz w:val="18"/>
          <w:szCs w:val="18"/>
        </w:rPr>
        <w:fldChar w:fldCharType="separate"/>
      </w:r>
      <w:r w:rsidR="00F9328E" w:rsidRPr="00F9328E">
        <w:rPr>
          <w:noProof/>
          <w:sz w:val="18"/>
          <w:szCs w:val="18"/>
        </w:rPr>
        <w:t>[11]</w:t>
      </w:r>
      <w:r w:rsidR="001C42D2">
        <w:rPr>
          <w:sz w:val="18"/>
          <w:szCs w:val="18"/>
        </w:rPr>
        <w:fldChar w:fldCharType="end"/>
      </w:r>
      <w:r w:rsidR="002125F5" w:rsidRPr="002125F5">
        <w:rPr>
          <w:sz w:val="18"/>
          <w:szCs w:val="18"/>
        </w:rPr>
        <w:t>.</w:t>
      </w:r>
      <w:r w:rsidR="002125F5">
        <w:rPr>
          <w:sz w:val="18"/>
          <w:szCs w:val="18"/>
        </w:rPr>
        <w:t xml:space="preserve"> </w:t>
      </w:r>
    </w:p>
    <w:p w14:paraId="7A76FC91" w14:textId="77777777" w:rsidR="0049143A" w:rsidRPr="002125F5" w:rsidRDefault="0049143A" w:rsidP="003B5C54">
      <w:pPr>
        <w:rPr>
          <w:sz w:val="18"/>
          <w:szCs w:val="18"/>
        </w:rPr>
      </w:pPr>
    </w:p>
    <w:p w14:paraId="41C44E12" w14:textId="77777777" w:rsidR="003B5C54" w:rsidRPr="008C1DC6" w:rsidRDefault="00830E6E" w:rsidP="008C1DC6">
      <w:pPr>
        <w:rPr>
          <w:sz w:val="18"/>
          <w:szCs w:val="18"/>
        </w:rPr>
      </w:pPr>
      <w:r w:rsidRPr="002125F5">
        <w:rPr>
          <w:sz w:val="18"/>
          <w:szCs w:val="18"/>
        </w:rPr>
        <w:t xml:space="preserve">  </w:t>
      </w:r>
    </w:p>
    <w:p w14:paraId="22F3EB12" w14:textId="77777777"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1C42D2">
        <w:rPr>
          <w:lang w:val="en-CA"/>
        </w:rPr>
        <w:fldChar w:fldCharType="begin" w:fldLock="1"/>
      </w:r>
      <w:r w:rsidR="00F9328E">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rFonts w:eastAsia="Times New Roman"/>
        </w:rPr>
        <w:fldChar w:fldCharType="begin" w:fldLock="1"/>
      </w:r>
      <w:r w:rsidR="00F9328E">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"[12]"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[13]</w:t>
      </w:r>
      <w:r w:rsidR="001C42D2">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1C42D2">
        <w:rPr>
          <w:lang w:val="en-CA"/>
        </w:rPr>
        <w:fldChar w:fldCharType="begin" w:fldLock="1"/>
      </w:r>
      <w:r w:rsidR="00F9328E">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lang w:val="en-CA"/>
        </w:rPr>
        <w:fldChar w:fldCharType="separate"/>
      </w:r>
      <w:r w:rsidR="00830E6E" w:rsidRPr="00830E6E">
        <w:rPr>
          <w:noProof/>
          <w:lang w:val="en-CA"/>
        </w:rPr>
        <w:t>[9]</w:t>
      </w:r>
      <w:r w:rsidR="001C42D2">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1C42D2">
        <w:rPr>
          <w:rFonts w:eastAsia="Times New Roman"/>
        </w:rPr>
        <w:fldChar w:fldCharType="begin" w:fldLock="1"/>
      </w:r>
      <w:r w:rsidR="00F9328E">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"[13]"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[14]</w:t>
      </w:r>
      <w:r w:rsidR="001C42D2">
        <w:rPr>
          <w:rFonts w:eastAsia="Times New Roman"/>
        </w:rPr>
        <w:fldChar w:fldCharType="end"/>
      </w:r>
      <w:r w:rsidR="001C42D2">
        <w:rPr>
          <w:rFonts w:eastAsia="Times New Roman"/>
        </w:rPr>
        <w:fldChar w:fldCharType="begin" w:fldLock="1"/>
      </w:r>
      <w:r w:rsidR="00F9328E">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[12]</w:t>
      </w:r>
      <w:r w:rsidR="001C42D2">
        <w:rPr>
          <w:rFonts w:eastAsia="Times New Roman"/>
        </w:rPr>
        <w:fldChar w:fldCharType="end"/>
      </w:r>
      <w:r w:rsidR="001C42D2">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rPr>
          <w:rFonts w:eastAsia="Times New Roman"/>
        </w:rPr>
        <w:fldChar w:fldCharType="separate"/>
      </w:r>
      <w:r w:rsidR="0005404F" w:rsidRPr="0005404F">
        <w:rPr>
          <w:rFonts w:eastAsia="Times New Roman"/>
          <w:noProof/>
        </w:rPr>
        <w:t>[2]</w:t>
      </w:r>
      <w:r w:rsidR="001C42D2">
        <w:rPr>
          <w:rFonts w:eastAsia="Times New Roman"/>
        </w:rPr>
        <w:fldChar w:fldCharType="end"/>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sidRPr="00032A7F">
        <w:rPr>
          <w:rFonts w:eastAsia="Times New Roman"/>
        </w:rPr>
        <w:t xml:space="preserve">. </w:t>
      </w:r>
    </w:p>
    <w:p w14:paraId="028DE5EA" w14:textId="77777777"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1C42D2">
        <w:fldChar w:fldCharType="begin" w:fldLock="1"/>
      </w:r>
      <w:r w:rsidR="00F9328E">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"[14]" }, "properties" : { "noteIndex" : 0 }, "schema" : "https://github.com/citation-style-language/schema/raw/master/csl-citation.json" }</w:instrText>
      </w:r>
      <w:r w:rsidR="001C42D2">
        <w:fldChar w:fldCharType="separate"/>
      </w:r>
      <w:r w:rsidR="00F9328E" w:rsidRPr="00F9328E">
        <w:rPr>
          <w:noProof/>
        </w:rPr>
        <w:t>[15]</w:t>
      </w:r>
      <w:r w:rsidR="001C42D2">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18B9E35B" w14:textId="77777777" w:rsidR="0007798D" w:rsidRDefault="0007798D" w:rsidP="0007798D"/>
    <w:p w14:paraId="2E53C705" w14:textId="77777777"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 xml:space="preserve">TEES to remove </w:t>
      </w:r>
      <w:r w:rsidR="00EB629B">
        <w:lastRenderedPageBreak/>
        <w:t>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14:paraId="5F06D4B2" w14:textId="77777777" w:rsidR="007C77F1" w:rsidRDefault="007C77F1" w:rsidP="0007798D"/>
    <w:p w14:paraId="241A8E40" w14:textId="77777777" w:rsidR="008C1DC6" w:rsidRDefault="007C77F1" w:rsidP="008C1DC6">
      <w:pPr>
        <w:keepNext/>
        <w:jc w:val="center"/>
      </w:pPr>
      <w:r w:rsidRPr="007C77F1">
        <w:rPr>
          <w:noProof/>
        </w:rPr>
        <w:drawing>
          <wp:inline distT="0" distB="0" distL="0" distR="0" wp14:anchorId="4D2228E4" wp14:editId="328781A7">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077959" cy="2073539"/>
                    </a:xfrm>
                    <a:prstGeom prst="rect">
                      <a:avLst/>
                    </a:prstGeom>
                  </pic:spPr>
                </pic:pic>
              </a:graphicData>
            </a:graphic>
          </wp:inline>
        </w:drawing>
      </w:r>
    </w:p>
    <w:p w14:paraId="29D00212" w14:textId="77777777" w:rsidR="00125684" w:rsidRPr="008C1DC6" w:rsidRDefault="008C1DC6" w:rsidP="008C1DC6">
      <w:pPr>
        <w:pStyle w:val="Caption"/>
        <w:rPr>
          <w:b w:val="0"/>
          <w:color w:val="auto"/>
        </w:rPr>
      </w:pPr>
      <w:r w:rsidRPr="008C1DC6">
        <w:rPr>
          <w:b w:val="0"/>
          <w:color w:val="auto"/>
        </w:rPr>
        <w:t xml:space="preserve">Figure </w:t>
      </w:r>
      <w:r w:rsidR="001C42D2" w:rsidRPr="008C1DC6">
        <w:rPr>
          <w:b w:val="0"/>
          <w:color w:val="auto"/>
        </w:rPr>
        <w:fldChar w:fldCharType="begin"/>
      </w:r>
      <w:r w:rsidRPr="008C1DC6">
        <w:rPr>
          <w:b w:val="0"/>
          <w:color w:val="auto"/>
        </w:rPr>
        <w:instrText xml:space="preserve"> SEQ Figure \* ARABIC </w:instrText>
      </w:r>
      <w:r w:rsidR="001C42D2" w:rsidRPr="008C1DC6">
        <w:rPr>
          <w:b w:val="0"/>
          <w:color w:val="auto"/>
        </w:rPr>
        <w:fldChar w:fldCharType="separate"/>
      </w:r>
      <w:r w:rsidR="00BB0FFA">
        <w:rPr>
          <w:b w:val="0"/>
          <w:noProof/>
          <w:color w:val="auto"/>
        </w:rPr>
        <w:t>4</w:t>
      </w:r>
      <w:r w:rsidR="001C42D2"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tympanoplasty surgery that used a cartilage graft </w:t>
      </w:r>
      <w:r w:rsidR="001C42D2" w:rsidRPr="008C1DC6">
        <w:rPr>
          <w:b w:val="0"/>
          <w:color w:val="auto"/>
        </w:rPr>
        <w:fldChar w:fldCharType="begin" w:fldLock="1"/>
      </w:r>
      <w:r w:rsidRPr="008C1DC6">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"[15]" }, "properties" : { "noteIndex" : 0 }, "schema" : "https://github.com/citation-style-language/schema/raw/master/csl-citation.json" }</w:instrText>
      </w:r>
      <w:r w:rsidR="001C42D2" w:rsidRPr="008C1DC6">
        <w:rPr>
          <w:b w:val="0"/>
          <w:color w:val="auto"/>
        </w:rPr>
        <w:fldChar w:fldCharType="separate"/>
      </w:r>
      <w:r w:rsidRPr="008C1DC6">
        <w:rPr>
          <w:b w:val="0"/>
          <w:color w:val="auto"/>
        </w:rPr>
        <w:t>[16]</w:t>
      </w:r>
      <w:r w:rsidR="001C42D2" w:rsidRPr="008C1DC6">
        <w:rPr>
          <w:b w:val="0"/>
          <w:color w:val="auto"/>
        </w:rPr>
        <w:fldChar w:fldCharType="end"/>
      </w:r>
      <w:r w:rsidRPr="008C1DC6">
        <w:rPr>
          <w:b w:val="0"/>
          <w:color w:val="auto"/>
        </w:rPr>
        <w:t>.</w:t>
      </w:r>
    </w:p>
    <w:p w14:paraId="2BEC37B2" w14:textId="77777777" w:rsidR="00125684" w:rsidRDefault="00125684" w:rsidP="0007798D">
      <w:r w:rsidRPr="00125684">
        <w:rPr>
          <w:highlight w:val="yellow"/>
        </w:rPr>
        <w:t>&lt;INSERT PICTURE OF CHOLESTEATOMA&gt;</w:t>
      </w:r>
    </w:p>
    <w:p w14:paraId="20216243" w14:textId="77777777" w:rsidR="002E1603" w:rsidRDefault="002E1603" w:rsidP="009A1118"/>
    <w:p w14:paraId="3BC35977" w14:textId="77777777" w:rsidR="002E1603" w:rsidRDefault="002E1603" w:rsidP="002E1603">
      <w:r>
        <w:t>Managing Bleeding:</w:t>
      </w:r>
    </w:p>
    <w:p w14:paraId="504BFBC0" w14:textId="77777777" w:rsidR="002E1603" w:rsidRPr="00B90E0D" w:rsidRDefault="002E1603" w:rsidP="002E1603">
      <w:pPr>
        <w:ind w:firstLine="720"/>
      </w:pPr>
      <w:r>
        <w:t xml:space="preserve">Managing bleeding has been reported as a challenge during TEES (by 24% of Canadian </w:t>
      </w:r>
      <w:proofErr w:type="spellStart"/>
      <w:r>
        <w:t>Otologist</w:t>
      </w:r>
      <w:proofErr w:type="spellEnd"/>
      <w:r>
        <w:t xml:space="preserve"> </w:t>
      </w:r>
      <w:proofErr w:type="spellStart"/>
      <w:r>
        <w:t>repondents</w:t>
      </w:r>
      <w:proofErr w:type="spellEnd"/>
      <w:r>
        <w:t xml:space="preserve"> in Lea et al.’s survey)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rPr>
          <w:noProof/>
        </w:rPr>
        <w:t>[6]</w:t>
      </w:r>
      <w:r w:rsidR="001C42D2">
        <w:fldChar w:fldCharType="end"/>
      </w:r>
      <w:r w:rsidR="001C42D2">
        <w:fldChar w:fldCharType="begin" w:fldLock="1"/>
      </w:r>
      <w:r w:rsidR="00F9328E">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fldChar w:fldCharType="separate"/>
      </w:r>
      <w:r w:rsidR="00F9328E" w:rsidRPr="00F9328E">
        <w:rPr>
          <w:noProof/>
        </w:rPr>
        <w:t>[12]</w:t>
      </w:r>
      <w:r w:rsidR="001C42D2">
        <w:fldChar w:fldCharType="end"/>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rsidR="001C42D2">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Specialized instruments are being developed to mitigate the problem of bleeding control. Instruments that incorporate a functional tip with a suction shaft allow for cutting, dissecting or elevating tissues while suctioning</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w:t>
      </w:r>
      <w:proofErr w:type="spellStart"/>
      <w:r>
        <w:t>tympanomeatal</w:t>
      </w:r>
      <w:proofErr w:type="spellEnd"/>
      <w:r>
        <w:t xml:space="preserve"> flap </w:t>
      </w:r>
      <w:r w:rsidR="001C42D2">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fldChar w:fldCharType="separate"/>
      </w:r>
      <w:r w:rsidR="00830E6E" w:rsidRPr="00830E6E">
        <w:rPr>
          <w:noProof/>
        </w:rPr>
        <w:t>[9]</w:t>
      </w:r>
      <w:r w:rsidR="001C42D2">
        <w:fldChar w:fldCharType="end"/>
      </w:r>
      <w:r w:rsidR="001C42D2">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xml:space="preserve">. </w:t>
      </w:r>
    </w:p>
    <w:p w14:paraId="0E05E692" w14:textId="77777777" w:rsidR="002E1603" w:rsidRDefault="002E1603" w:rsidP="002E1603">
      <w:pPr>
        <w:ind w:firstLine="720"/>
      </w:pPr>
    </w:p>
    <w:p w14:paraId="136B1F25" w14:textId="77777777" w:rsidR="002E1603" w:rsidRDefault="002E1603" w:rsidP="002E1603">
      <w:pPr>
        <w:pStyle w:val="Heading3"/>
        <w:rPr>
          <w:lang w:val="en-CA"/>
        </w:rPr>
      </w:pPr>
      <w:r>
        <w:rPr>
          <w:lang w:val="en-CA"/>
        </w:rPr>
        <w:t>Reaching structures visualized by the endoscope and dissection and removal of cholesteatoma</w:t>
      </w:r>
    </w:p>
    <w:p w14:paraId="0F969973" w14:textId="77777777"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xml:space="preserve">. As well, residual cholesteatoma occurs if cholesteatoma is found in inaccessible areas </w:t>
      </w:r>
      <w:r w:rsidR="001C42D2">
        <w:fldChar w:fldCharType="begin" w:fldLock="1"/>
      </w:r>
      <w:r w:rsidR="00F9328E">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"[18]", "plainTextFormattedCitation" : "[18]", "previouslyFormattedCitation" : "[17]" }, "properties" : { "noteIndex" : 0 }, "schema" : "https://github.com/citation-style-language/schema/raw/master/csl-citation.json" }</w:instrText>
      </w:r>
      <w:r w:rsidR="001C42D2">
        <w:fldChar w:fldCharType="separate"/>
      </w:r>
      <w:r w:rsidR="00F9328E" w:rsidRPr="00F9328E">
        <w:rPr>
          <w:noProof/>
        </w:rPr>
        <w:t>[18]</w:t>
      </w:r>
      <w:r w:rsidR="001C42D2">
        <w:fldChar w:fldCharType="end"/>
      </w:r>
      <w:r w:rsidR="001C42D2">
        <w:fldChar w:fldCharType="begin" w:fldLock="1"/>
      </w:r>
      <w:r w:rsidR="00F9328E">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"[19]", "plainTextFormattedCitation" : "[19]", "previouslyFormattedCitation" : "[18]" }, "properties" : { "noteIndex" : 0 }, "schema" : "https://github.com/citation-style-language/schema/raw/master/csl-citation.json" }</w:instrText>
      </w:r>
      <w:r w:rsidR="001C42D2">
        <w:fldChar w:fldCharType="separate"/>
      </w:r>
      <w:r w:rsidR="00F9328E" w:rsidRPr="00F9328E">
        <w:rPr>
          <w:noProof/>
        </w:rPr>
        <w:t>[19]</w:t>
      </w:r>
      <w:r w:rsidR="001C42D2">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However, the curve in the shaft is fixed and there are areas where the tip cannot reach, which would require bone removal.</w:t>
      </w:r>
    </w:p>
    <w:p w14:paraId="1F897D70" w14:textId="77777777" w:rsidR="002E1603" w:rsidRDefault="002E1603" w:rsidP="009A1118"/>
    <w:p w14:paraId="789DEF0D" w14:textId="77777777" w:rsidR="002E1603" w:rsidRDefault="002E1603" w:rsidP="002E1603">
      <w:pPr>
        <w:pStyle w:val="Heading3"/>
        <w:rPr>
          <w:lang w:val="en-CA"/>
        </w:rPr>
      </w:pPr>
      <w:r>
        <w:rPr>
          <w:lang w:val="en-CA"/>
        </w:rPr>
        <w:t xml:space="preserve">Keeping the endoscope lens clean </w:t>
      </w:r>
    </w:p>
    <w:p w14:paraId="5DE8BCDB" w14:textId="77777777"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rsidR="001C42D2">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4A21691" w14:textId="77777777" w:rsidR="002E1603" w:rsidRDefault="002E1603" w:rsidP="002E1603">
      <w:pPr>
        <w:pStyle w:val="Heading2"/>
        <w:rPr>
          <w:lang w:val="en-CA"/>
        </w:rPr>
      </w:pPr>
    </w:p>
    <w:p w14:paraId="19489FEE" w14:textId="77777777" w:rsidR="002E1603" w:rsidRDefault="002E1603" w:rsidP="002E1603">
      <w:pPr>
        <w:pStyle w:val="Heading3"/>
        <w:rPr>
          <w:lang w:val="en-CA"/>
        </w:rPr>
      </w:pPr>
      <w:r>
        <w:rPr>
          <w:lang w:val="en-CA"/>
        </w:rPr>
        <w:t xml:space="preserve">Moving and positioning a graft into the intended place </w:t>
      </w:r>
    </w:p>
    <w:p w14:paraId="122C2C7B" w14:textId="77777777"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1C42D2">
        <w:fldChar w:fldCharType="begin" w:fldLock="1"/>
      </w:r>
      <w:r w:rsidR="00F9328E">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"[19]" }, "properties" : { "noteIndex" : 0 }, "schema" : "https://github.com/citation-style-language/schema/raw/master/csl-citation.json" }</w:instrText>
      </w:r>
      <w:r w:rsidR="001C42D2">
        <w:fldChar w:fldCharType="separate"/>
      </w:r>
      <w:r w:rsidR="00F9328E" w:rsidRPr="00F9328E">
        <w:rPr>
          <w:noProof/>
        </w:rPr>
        <w:t>[20]</w:t>
      </w:r>
      <w:r w:rsidR="001C42D2">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w:t>
      </w:r>
      <w:proofErr w:type="spellStart"/>
      <w:r>
        <w:t>anterosuperior</w:t>
      </w:r>
      <w:proofErr w:type="spellEnd"/>
      <w:r>
        <w:t xml:space="preserve"> support </w:t>
      </w:r>
      <w:r w:rsidR="001C42D2">
        <w:fldChar w:fldCharType="begin" w:fldLock="1"/>
      </w:r>
      <w:r w:rsidR="00F9328E">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"[19]" }, "properties" : { "noteIndex" : 0 }, "schema" : "https://github.com/citation-style-language/schema/raw/master/csl-citation.json" }</w:instrText>
      </w:r>
      <w:r w:rsidR="001C42D2">
        <w:fldChar w:fldCharType="separate"/>
      </w:r>
      <w:r w:rsidR="00F9328E" w:rsidRPr="00F9328E">
        <w:rPr>
          <w:noProof/>
        </w:rPr>
        <w:t>[20]</w:t>
      </w:r>
      <w:r w:rsidR="001C42D2">
        <w:fldChar w:fldCharType="end"/>
      </w:r>
      <w:r>
        <w:t xml:space="preserve">. Performing this technique single handedly can be challenging and so perhaps a tool that facilitates graft manipulation would be helpful for TEES surgeons. Lea and </w:t>
      </w:r>
      <w:proofErr w:type="spellStart"/>
      <w:r>
        <w:t>Mijovic</w:t>
      </w:r>
      <w:proofErr w:type="spellEnd"/>
      <w:r>
        <w:t xml:space="preserve"> show that cartilage or graft placement is easier when using two hands in a surgery video </w:t>
      </w:r>
      <w:r w:rsidR="001C42D2">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fldChar w:fldCharType="separate"/>
      </w:r>
      <w:r w:rsidR="00830E6E" w:rsidRPr="00830E6E">
        <w:rPr>
          <w:noProof/>
        </w:rPr>
        <w:t>[9]</w:t>
      </w:r>
      <w:r w:rsidR="001C42D2">
        <w:fldChar w:fldCharType="end"/>
      </w:r>
    </w:p>
    <w:p w14:paraId="43B314F1" w14:textId="77777777" w:rsidR="002E1603" w:rsidRDefault="002E1603" w:rsidP="009A1118"/>
    <w:p w14:paraId="48374C79" w14:textId="77777777" w:rsidR="002E1603" w:rsidRDefault="002E1603" w:rsidP="009A1118"/>
    <w:p w14:paraId="0C7D9F84" w14:textId="77777777" w:rsidR="00897596" w:rsidRPr="00897596" w:rsidRDefault="00897596" w:rsidP="009A1118">
      <w:pPr>
        <w:rPr>
          <w:b/>
        </w:rPr>
      </w:pPr>
      <w:r w:rsidRPr="00897596">
        <w:rPr>
          <w:b/>
        </w:rPr>
        <w:t xml:space="preserve">For Existing Tools: </w:t>
      </w:r>
    </w:p>
    <w:p w14:paraId="4A5D5176" w14:textId="77777777" w:rsidR="00897596" w:rsidRDefault="00897596" w:rsidP="009A1118"/>
    <w:p w14:paraId="790AF2C8" w14:textId="77777777" w:rsidR="00897596" w:rsidRDefault="00897596" w:rsidP="00897596">
      <w:r>
        <w:t>Talk about these instruments as a ‘survey’/overview of what’s already on the market</w:t>
      </w:r>
    </w:p>
    <w:p w14:paraId="3410D778" w14:textId="77777777"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14:paraId="0526F755" w14:textId="77777777" w:rsidR="00897596" w:rsidRDefault="00897596" w:rsidP="00897596">
      <w:r>
        <w:t>Daniele used the ultrasonic bone cutting (demonstration at the TEES course in October)</w:t>
      </w:r>
    </w:p>
    <w:p w14:paraId="42EB1819" w14:textId="77777777"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14:paraId="500854F7" w14:textId="77777777" w:rsidR="00897596" w:rsidRDefault="00897596" w:rsidP="00897596"/>
    <w:p w14:paraId="6AB0786C" w14:textId="77777777"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ta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1C42D2">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1C42D2">
        <w:rPr>
          <w:rFonts w:ascii="Times New Roman" w:eastAsia="Times New Roman" w:hAnsi="Times New Roman" w:cs="Times New Roman"/>
        </w:rPr>
        <w:fldChar w:fldCharType="end"/>
      </w:r>
    </w:p>
    <w:p w14:paraId="0F08A845" w14:textId="77777777" w:rsidR="00897596" w:rsidRDefault="00897596" w:rsidP="00897596">
      <w:r>
        <w:t xml:space="preserve"> </w:t>
      </w:r>
    </w:p>
    <w:p w14:paraId="5A2C1B28" w14:textId="77777777" w:rsidR="00897596" w:rsidRDefault="00897596" w:rsidP="00897596"/>
    <w:p w14:paraId="691AC14B" w14:textId="77777777" w:rsidR="00897596" w:rsidRDefault="00897596" w:rsidP="00897596">
      <w:r w:rsidRPr="006D2070">
        <w:rPr>
          <w:noProof/>
        </w:rPr>
        <w:lastRenderedPageBreak/>
        <w:drawing>
          <wp:inline distT="0" distB="0" distL="0" distR="0" wp14:anchorId="1385C0CF" wp14:editId="0D427036">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stretch>
                      <a:fillRect/>
                    </a:stretch>
                  </pic:blipFill>
                  <pic:spPr>
                    <a:xfrm rot="5400000">
                      <a:off x="0" y="0"/>
                      <a:ext cx="5943600" cy="4457700"/>
                    </a:xfrm>
                    <a:prstGeom prst="rect">
                      <a:avLst/>
                    </a:prstGeom>
                  </pic:spPr>
                </pic:pic>
              </a:graphicData>
            </a:graphic>
          </wp:inline>
        </w:drawing>
      </w:r>
    </w:p>
    <w:p w14:paraId="42764C70" w14:textId="77777777" w:rsidR="00897596" w:rsidRDefault="00897596" w:rsidP="00897596"/>
    <w:p w14:paraId="4F5F37A2" w14:textId="77777777" w:rsidR="00897596" w:rsidRDefault="00897596" w:rsidP="00897596">
      <w:r w:rsidRPr="006D2070">
        <w:rPr>
          <w:noProof/>
        </w:rPr>
        <w:lastRenderedPageBreak/>
        <w:drawing>
          <wp:inline distT="0" distB="0" distL="0" distR="0" wp14:anchorId="48D78522" wp14:editId="0F1B481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stretch>
                      <a:fillRect/>
                    </a:stretch>
                  </pic:blipFill>
                  <pic:spPr>
                    <a:xfrm rot="5400000">
                      <a:off x="0" y="0"/>
                      <a:ext cx="5943600" cy="4457700"/>
                    </a:xfrm>
                    <a:prstGeom prst="rect">
                      <a:avLst/>
                    </a:prstGeom>
                  </pic:spPr>
                </pic:pic>
              </a:graphicData>
            </a:graphic>
          </wp:inline>
        </w:drawing>
      </w:r>
    </w:p>
    <w:p w14:paraId="12E61E9E" w14:textId="77777777" w:rsidR="00897596" w:rsidRDefault="00897596" w:rsidP="00897596"/>
    <w:p w14:paraId="213141EE" w14:textId="77777777" w:rsidR="00897596" w:rsidRDefault="00897596" w:rsidP="00897596">
      <w:r>
        <w:t xml:space="preserve">hair trimmer </w:t>
      </w:r>
    </w:p>
    <w:p w14:paraId="79BB1994" w14:textId="77777777" w:rsidR="00897596" w:rsidRDefault="00897596" w:rsidP="00897596">
      <w:r>
        <w:br w:type="page"/>
      </w:r>
    </w:p>
    <w:p w14:paraId="19D145F8" w14:textId="77777777" w:rsidR="00897596" w:rsidRDefault="00897596" w:rsidP="00897596">
      <w:r>
        <w:lastRenderedPageBreak/>
        <w:t xml:space="preserve">Good bone removal: </w:t>
      </w:r>
    </w:p>
    <w:p w14:paraId="0C75F0AC" w14:textId="77777777"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14:paraId="239EA518" w14:textId="77777777" w:rsidR="00897596" w:rsidRDefault="00897596" w:rsidP="00897596"/>
    <w:p w14:paraId="18303C73" w14:textId="77777777" w:rsidR="00897596" w:rsidRDefault="00897596" w:rsidP="00897596">
      <w:pPr>
        <w:rPr>
          <w:lang w:val="en-CA"/>
        </w:rPr>
      </w:pPr>
      <w:r>
        <w:t xml:space="preserve">Neuro-endoscopy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14:paraId="0D8BBA22"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4470603A"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14:paraId="26285B8D" w14:textId="77777777" w:rsidR="00897596" w:rsidRDefault="00897596" w:rsidP="00897596">
      <w:pPr>
        <w:rPr>
          <w:lang w:val="en-CA"/>
        </w:rPr>
      </w:pPr>
    </w:p>
    <w:p w14:paraId="754CF8D3" w14:textId="77777777" w:rsidR="00897596" w:rsidRDefault="00897596" w:rsidP="00897596">
      <w:pPr>
        <w:rPr>
          <w:lang w:val="en-CA"/>
        </w:rPr>
      </w:pPr>
      <w:r>
        <w:rPr>
          <w:lang w:val="en-CA"/>
        </w:rPr>
        <w:t xml:space="preserve">Endoscopic Sinus Surgery: </w:t>
      </w:r>
      <w:hyperlink r:id="rId12" w:history="1">
        <w:r w:rsidRPr="000A22FD">
          <w:rPr>
            <w:rStyle w:val="Hyperlink"/>
            <w:lang w:val="en-CA"/>
          </w:rPr>
          <w:t>http://www.medtronic.com/us-en/healthcare-professionals/therapies-procedures/ear-nose-throat/sinus-surgery.html</w:t>
        </w:r>
      </w:hyperlink>
    </w:p>
    <w:p w14:paraId="24F2B73B" w14:textId="77777777" w:rsidR="00897596" w:rsidRDefault="00897596" w:rsidP="00897596">
      <w:pPr>
        <w:rPr>
          <w:lang w:val="en-CA"/>
        </w:rPr>
      </w:pPr>
    </w:p>
    <w:p w14:paraId="0E6C2096" w14:textId="77777777" w:rsidR="00897596" w:rsidRDefault="00897596" w:rsidP="00897596">
      <w:pPr>
        <w:rPr>
          <w:lang w:val="en-CA"/>
        </w:rPr>
      </w:pPr>
      <w:r>
        <w:rPr>
          <w:lang w:val="en-CA"/>
        </w:rPr>
        <w:t xml:space="preserve">Bausch and Lomb ENT Set: </w:t>
      </w:r>
      <w:hyperlink r:id="rId13" w:history="1">
        <w:r w:rsidRPr="000A22FD">
          <w:rPr>
            <w:rStyle w:val="Hyperlink"/>
            <w:lang w:val="en-CA"/>
          </w:rPr>
          <w:t>http://www.bauschinstruments.com/pset/793/Functional-Sinus-Endoscopy-Instruments.aspx</w:t>
        </w:r>
      </w:hyperlink>
    </w:p>
    <w:p w14:paraId="652ADF46" w14:textId="77777777" w:rsidR="00897596" w:rsidRDefault="00897596" w:rsidP="00897596">
      <w:pPr>
        <w:rPr>
          <w:lang w:val="en-CA"/>
        </w:rPr>
      </w:pPr>
    </w:p>
    <w:p w14:paraId="38C476E4" w14:textId="77777777"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4" w:history="1">
        <w:r w:rsidRPr="000A22FD">
          <w:rPr>
            <w:rStyle w:val="Hyperlink"/>
            <w:lang w:val="en-CA"/>
          </w:rPr>
          <w:t>https://www.karlstorz.com/ca/en/online-catalog.htm</w:t>
        </w:r>
      </w:hyperlink>
    </w:p>
    <w:p w14:paraId="6411E955" w14:textId="77777777" w:rsidR="00897596" w:rsidRDefault="00897596" w:rsidP="00897596">
      <w:pPr>
        <w:rPr>
          <w:lang w:val="en-CA"/>
        </w:rPr>
      </w:pPr>
    </w:p>
    <w:p w14:paraId="1E316049" w14:textId="77777777" w:rsidR="00897596" w:rsidRDefault="00897596" w:rsidP="00897596">
      <w:pPr>
        <w:rPr>
          <w:lang w:val="en-CA"/>
        </w:rPr>
      </w:pPr>
      <w:proofErr w:type="spellStart"/>
      <w:r>
        <w:rPr>
          <w:lang w:val="en-CA"/>
        </w:rPr>
        <w:t>Sklar</w:t>
      </w:r>
      <w:proofErr w:type="spellEnd"/>
      <w:r>
        <w:rPr>
          <w:lang w:val="en-CA"/>
        </w:rPr>
        <w:t xml:space="preserve"> Sinus Endoscopy Set: </w:t>
      </w:r>
      <w:hyperlink r:id="rId15" w:history="1">
        <w:r w:rsidRPr="000A22FD">
          <w:rPr>
            <w:rStyle w:val="Hyperlink"/>
            <w:lang w:val="en-CA"/>
          </w:rPr>
          <w:t>http://www.sklarcorp.com/instrument-sets/plastic-surgery/sinus-endoscopy-set.html</w:t>
        </w:r>
      </w:hyperlink>
      <w:r>
        <w:rPr>
          <w:lang w:val="en-CA"/>
        </w:rPr>
        <w:t xml:space="preserve"> </w:t>
      </w:r>
    </w:p>
    <w:p w14:paraId="67479467" w14:textId="77777777" w:rsidR="00897596" w:rsidRDefault="00897596" w:rsidP="00897596">
      <w:pPr>
        <w:rPr>
          <w:lang w:val="en-CA"/>
        </w:rPr>
      </w:pPr>
    </w:p>
    <w:p w14:paraId="401522FD" w14:textId="77777777" w:rsidR="00897596" w:rsidRDefault="00897596" w:rsidP="00897596">
      <w:pPr>
        <w:rPr>
          <w:lang w:val="en-CA"/>
        </w:rPr>
      </w:pPr>
      <w:r w:rsidRPr="009D1C5C">
        <w:rPr>
          <w:highlight w:val="yellow"/>
          <w:lang w:val="en-CA"/>
        </w:rPr>
        <w:t>Curved Suction:</w:t>
      </w:r>
      <w:r>
        <w:rPr>
          <w:lang w:val="en-CA"/>
        </w:rPr>
        <w:t xml:space="preserve"> </w:t>
      </w:r>
    </w:p>
    <w:p w14:paraId="05EC0926" w14:textId="77777777" w:rsidR="00897596" w:rsidRDefault="00897596" w:rsidP="00897596">
      <w:pPr>
        <w:rPr>
          <w:lang w:val="en-CA"/>
        </w:rPr>
      </w:pPr>
      <w:r>
        <w:rPr>
          <w:lang w:val="en-CA"/>
        </w:rPr>
        <w:t xml:space="preserve">Medtronic Fusion ENT Navigation System: </w:t>
      </w:r>
      <w:hyperlink r:id="rId16" w:anchor="p=44" w:history="1">
        <w:r w:rsidRPr="000A22FD">
          <w:rPr>
            <w:rStyle w:val="Hyperlink"/>
            <w:lang w:val="en-CA"/>
          </w:rPr>
          <w:t>http://assets.medtronic.com/ent/flipbook-us/#p=44</w:t>
        </w:r>
      </w:hyperlink>
      <w:r>
        <w:rPr>
          <w:lang w:val="en-CA"/>
        </w:rPr>
        <w:t xml:space="preserve"> </w:t>
      </w:r>
    </w:p>
    <w:p w14:paraId="4B27A3FC" w14:textId="77777777" w:rsidR="00897596" w:rsidRDefault="00897596" w:rsidP="00897596">
      <w:pPr>
        <w:rPr>
          <w:lang w:val="en-CA"/>
        </w:rPr>
      </w:pPr>
    </w:p>
    <w:p w14:paraId="4ACAE8B1" w14:textId="77777777" w:rsidR="00897596" w:rsidRDefault="00897596" w:rsidP="00897596">
      <w:pPr>
        <w:rPr>
          <w:lang w:val="en-CA"/>
        </w:rPr>
      </w:pPr>
      <w:r w:rsidRPr="009D1C5C">
        <w:rPr>
          <w:noProof/>
        </w:rPr>
        <w:drawing>
          <wp:inline distT="0" distB="0" distL="0" distR="0" wp14:anchorId="24A85812" wp14:editId="69475E3D">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1913890"/>
                    </a:xfrm>
                    <a:prstGeom prst="rect">
                      <a:avLst/>
                    </a:prstGeom>
                  </pic:spPr>
                </pic:pic>
              </a:graphicData>
            </a:graphic>
          </wp:inline>
        </w:drawing>
      </w:r>
    </w:p>
    <w:p w14:paraId="654DA896" w14:textId="77777777" w:rsidR="00897596" w:rsidRDefault="00897596" w:rsidP="00897596">
      <w:pPr>
        <w:rPr>
          <w:lang w:val="en-CA"/>
        </w:rPr>
      </w:pPr>
    </w:p>
    <w:p w14:paraId="6F497DF9" w14:textId="77777777" w:rsidR="00897596" w:rsidRDefault="00897596" w:rsidP="00897596">
      <w:pPr>
        <w:rPr>
          <w:lang w:val="en-CA"/>
        </w:rPr>
      </w:pPr>
      <w:r>
        <w:rPr>
          <w:lang w:val="en-CA"/>
        </w:rPr>
        <w:t>I think this has pre-curved suction (but not bendable)</w:t>
      </w:r>
    </w:p>
    <w:p w14:paraId="7172A07B" w14:textId="77777777" w:rsidR="00897596" w:rsidRDefault="00701057" w:rsidP="00897596">
      <w:pPr>
        <w:rPr>
          <w:lang w:val="en-CA"/>
        </w:rPr>
      </w:pPr>
      <w:hyperlink r:id="rId18"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55838598" w14:textId="77777777" w:rsidR="00897596" w:rsidRDefault="00897596" w:rsidP="00897596">
      <w:pPr>
        <w:rPr>
          <w:lang w:val="en-CA"/>
        </w:rPr>
      </w:pPr>
    </w:p>
    <w:p w14:paraId="31A8FC40"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3AE1E98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14:paraId="07C8EEC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427D4978"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5B786020"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340C9C2B"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62CFF0B7" w14:textId="77777777" w:rsidR="00897596" w:rsidRDefault="00897596" w:rsidP="00897596">
      <w:pPr>
        <w:pStyle w:val="no-space"/>
      </w:pPr>
      <w:r>
        <w:t>Our ENT surgical navigation instruments feature:</w:t>
      </w:r>
    </w:p>
    <w:p w14:paraId="5E52872D"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1F18BC5D" w14:textId="77777777"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14:paraId="12FF0EA9"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5DE218D3"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45DF2FAB" w14:textId="77777777" w:rsidR="00897596" w:rsidRDefault="00701057" w:rsidP="00897596">
      <w:pPr>
        <w:pStyle w:val="NormalWeb"/>
      </w:pPr>
      <w:hyperlink r:id="rId19"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1E3484DF" w14:textId="77777777" w:rsidR="00897596" w:rsidRDefault="00701057" w:rsidP="00897596">
      <w:pPr>
        <w:rPr>
          <w:rFonts w:eastAsia="Times New Roman"/>
        </w:rPr>
      </w:pPr>
      <w:r>
        <w:rPr>
          <w:rFonts w:eastAsia="Times New Roman"/>
        </w:rPr>
        <w:pict w14:anchorId="71F730BC">
          <v:rect id="_x0000_i1025" style="width:0;height:0" o:hralign="center" o:hrstd="t" o:hr="t" fillcolor="#aaa" stroked="f"/>
        </w:pict>
      </w:r>
    </w:p>
    <w:p w14:paraId="5FDA1901"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4CFE2BD5" w14:textId="77777777" w:rsidR="00897596" w:rsidRDefault="00701057" w:rsidP="00897596">
      <w:pPr>
        <w:rPr>
          <w:rFonts w:eastAsia="Times New Roman"/>
        </w:rPr>
      </w:pPr>
      <w:r>
        <w:rPr>
          <w:rFonts w:eastAsia="Times New Roman"/>
        </w:rPr>
        <w:pict w14:anchorId="33158FB0">
          <v:rect id="_x0000_i1026" style="width:0;height:0" o:hralign="center" o:hrstd="t" o:hr="t" fillcolor="#aaa" stroked="f"/>
        </w:pict>
      </w:r>
    </w:p>
    <w:p w14:paraId="4DE45681" w14:textId="77777777" w:rsidR="00897596" w:rsidRDefault="00701057" w:rsidP="00897596">
      <w:pPr>
        <w:pStyle w:val="Heading3"/>
        <w:shd w:val="clear" w:color="auto" w:fill="0085CA"/>
        <w:spacing w:before="0"/>
        <w:rPr>
          <w:rFonts w:ascii="inherit" w:eastAsia="Times New Roman" w:hAnsi="inherit"/>
          <w:caps/>
          <w:color w:val="004B87"/>
        </w:rPr>
      </w:pPr>
      <w:hyperlink r:id="rId20" w:history="1">
        <w:r w:rsidR="00897596">
          <w:rPr>
            <w:rStyle w:val="Hyperlink"/>
            <w:rFonts w:ascii="inherit" w:eastAsia="Times New Roman" w:hAnsi="inherit"/>
            <w:caps/>
            <w:color w:val="FFFFFF"/>
          </w:rPr>
          <w:t>NUVENT EM BALLOON SINUS DILATION</w:t>
        </w:r>
      </w:hyperlink>
    </w:p>
    <w:p w14:paraId="4BD781AF" w14:textId="77777777" w:rsidR="00897596" w:rsidRDefault="00701057" w:rsidP="00897596">
      <w:pPr>
        <w:pStyle w:val="Heading3"/>
        <w:shd w:val="clear" w:color="auto" w:fill="0085CA"/>
        <w:spacing w:before="0"/>
        <w:rPr>
          <w:rFonts w:ascii="inherit" w:eastAsia="Times New Roman" w:hAnsi="inherit"/>
          <w:caps/>
          <w:color w:val="004B87"/>
        </w:rPr>
      </w:pPr>
      <w:hyperlink r:id="rId21" w:history="1">
        <w:r w:rsidR="00897596">
          <w:rPr>
            <w:rStyle w:val="Hyperlink"/>
            <w:rFonts w:ascii="inherit" w:eastAsia="Times New Roman" w:hAnsi="inherit"/>
            <w:caps/>
            <w:color w:val="FFFFFF"/>
          </w:rPr>
          <w:t>MALLEABLE SUCTIONS</w:t>
        </w:r>
      </w:hyperlink>
    </w:p>
    <w:p w14:paraId="2596E2DA" w14:textId="77777777" w:rsidR="00897596" w:rsidRDefault="00701057" w:rsidP="00897596">
      <w:pPr>
        <w:pStyle w:val="Heading3"/>
        <w:shd w:val="clear" w:color="auto" w:fill="0085CA"/>
        <w:spacing w:before="0"/>
        <w:rPr>
          <w:rFonts w:ascii="inherit" w:eastAsia="Times New Roman" w:hAnsi="inherit"/>
          <w:caps/>
          <w:color w:val="004B87"/>
        </w:rPr>
      </w:pPr>
      <w:hyperlink r:id="rId22" w:history="1">
        <w:r w:rsidR="00897596">
          <w:rPr>
            <w:rStyle w:val="Hyperlink"/>
            <w:rFonts w:ascii="inherit" w:eastAsia="Times New Roman" w:hAnsi="inherit"/>
            <w:caps/>
            <w:color w:val="FFFFFF"/>
          </w:rPr>
          <w:t>EM TRACKING BLADES</w:t>
        </w:r>
      </w:hyperlink>
    </w:p>
    <w:p w14:paraId="28899B97" w14:textId="77777777" w:rsidR="00897596" w:rsidRDefault="00701057"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PATIENT TRACKING</w:t>
        </w:r>
      </w:hyperlink>
    </w:p>
    <w:p w14:paraId="4222B3E4" w14:textId="77777777" w:rsidR="00897596" w:rsidRDefault="00701057"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STEALTHMERGE AND DICOM Q/R</w:t>
        </w:r>
      </w:hyperlink>
    </w:p>
    <w:p w14:paraId="485C08F8" w14:textId="77777777" w:rsidR="00897596" w:rsidRDefault="00701057"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STEALTHSTATION</w:t>
        </w:r>
      </w:hyperlink>
    </w:p>
    <w:p w14:paraId="0DD0F574"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24651113" w14:textId="77777777" w:rsidR="00897596" w:rsidRDefault="00701057" w:rsidP="00897596">
      <w:pPr>
        <w:numPr>
          <w:ilvl w:val="0"/>
          <w:numId w:val="5"/>
        </w:numPr>
        <w:shd w:val="clear" w:color="auto" w:fill="E8E8E8"/>
        <w:spacing w:before="100" w:beforeAutospacing="1" w:after="100" w:afterAutospacing="1"/>
        <w:rPr>
          <w:rFonts w:ascii="Times New Roman" w:eastAsia="Times New Roman" w:hAnsi="Times New Roman"/>
        </w:rPr>
      </w:pPr>
      <w:hyperlink r:id="rId26" w:tgtFrame="_self" w:history="1">
        <w:r w:rsidR="00897596">
          <w:rPr>
            <w:rStyle w:val="Hyperlink"/>
            <w:rFonts w:eastAsia="Times New Roman"/>
            <w:color w:val="004B87"/>
          </w:rPr>
          <w:t>Overview</w:t>
        </w:r>
      </w:hyperlink>
    </w:p>
    <w:p w14:paraId="544CC6A4" w14:textId="77777777" w:rsidR="00897596" w:rsidRDefault="00701057" w:rsidP="00897596">
      <w:pPr>
        <w:numPr>
          <w:ilvl w:val="0"/>
          <w:numId w:val="5"/>
        </w:numPr>
        <w:shd w:val="clear" w:color="auto" w:fill="E8E8E8"/>
        <w:spacing w:before="100" w:beforeAutospacing="1" w:after="100" w:afterAutospacing="1"/>
        <w:rPr>
          <w:rFonts w:eastAsia="Times New Roman"/>
        </w:rPr>
      </w:pPr>
      <w:hyperlink r:id="rId27" w:tgtFrame="_self" w:history="1">
        <w:r w:rsidR="00897596">
          <w:rPr>
            <w:rStyle w:val="Hyperlink"/>
            <w:rFonts w:eastAsia="Times New Roman"/>
            <w:color w:val="004B87"/>
          </w:rPr>
          <w:t>Related Powered Surgery Products</w:t>
        </w:r>
      </w:hyperlink>
    </w:p>
    <w:p w14:paraId="206D5906" w14:textId="77777777" w:rsidR="00897596" w:rsidRDefault="00701057" w:rsidP="00897596">
      <w:pPr>
        <w:numPr>
          <w:ilvl w:val="0"/>
          <w:numId w:val="5"/>
        </w:numPr>
        <w:shd w:val="clear" w:color="auto" w:fill="E8E8E8"/>
        <w:spacing w:before="100" w:beforeAutospacing="1" w:after="100" w:afterAutospacing="1"/>
        <w:rPr>
          <w:rFonts w:eastAsia="Times New Roman"/>
        </w:rPr>
      </w:pPr>
      <w:hyperlink r:id="rId28" w:tgtFrame="_self" w:history="1">
        <w:r w:rsidR="00897596">
          <w:rPr>
            <w:rStyle w:val="Hyperlink"/>
            <w:rFonts w:eastAsia="Times New Roman"/>
            <w:color w:val="004B87"/>
          </w:rPr>
          <w:t>Procedures and Techniques</w:t>
        </w:r>
      </w:hyperlink>
    </w:p>
    <w:p w14:paraId="1DFCEDAF" w14:textId="77777777" w:rsidR="00897596" w:rsidRDefault="00701057" w:rsidP="00897596">
      <w:pPr>
        <w:numPr>
          <w:ilvl w:val="0"/>
          <w:numId w:val="5"/>
        </w:numPr>
        <w:shd w:val="clear" w:color="auto" w:fill="E8E8E8"/>
        <w:spacing w:before="100" w:beforeAutospacing="1" w:after="100" w:afterAutospacing="1"/>
        <w:rPr>
          <w:rFonts w:eastAsia="Times New Roman"/>
        </w:rPr>
      </w:pPr>
      <w:hyperlink r:id="rId29" w:tgtFrame="_self" w:history="1">
        <w:r w:rsidR="00897596">
          <w:rPr>
            <w:rStyle w:val="Hyperlink"/>
            <w:rFonts w:eastAsia="Times New Roman"/>
            <w:color w:val="004B87"/>
          </w:rPr>
          <w:t>Coverage and Reimbursement</w:t>
        </w:r>
      </w:hyperlink>
    </w:p>
    <w:p w14:paraId="0B371663" w14:textId="77777777" w:rsidR="00897596" w:rsidRDefault="00701057"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Customer Services</w:t>
        </w:r>
      </w:hyperlink>
    </w:p>
    <w:p w14:paraId="5B629633"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7029123E" w14:textId="77777777" w:rsidR="00897596" w:rsidRDefault="00701057" w:rsidP="00897596">
      <w:pPr>
        <w:numPr>
          <w:ilvl w:val="0"/>
          <w:numId w:val="6"/>
        </w:numPr>
        <w:shd w:val="clear" w:color="auto" w:fill="E8E8E8"/>
        <w:spacing w:before="100" w:beforeAutospacing="1" w:after="100" w:afterAutospacing="1"/>
        <w:rPr>
          <w:rFonts w:ascii="Times New Roman" w:eastAsia="Times New Roman" w:hAnsi="Times New Roman"/>
        </w:rPr>
      </w:pPr>
      <w:hyperlink r:id="rId31"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14:paraId="72ADCE0E" w14:textId="77777777" w:rsidR="00897596" w:rsidRDefault="00701057" w:rsidP="00897596">
      <w:pPr>
        <w:numPr>
          <w:ilvl w:val="0"/>
          <w:numId w:val="6"/>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14:paraId="10C6E0E8" w14:textId="77777777" w:rsidR="00897596" w:rsidRDefault="00701057" w:rsidP="00897596">
      <w:pPr>
        <w:numPr>
          <w:ilvl w:val="0"/>
          <w:numId w:val="6"/>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Cranial Surgery</w:t>
        </w:r>
      </w:hyperlink>
    </w:p>
    <w:p w14:paraId="38AED476"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261984D7"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3C09FB01" w14:textId="77777777" w:rsidR="00897596" w:rsidRDefault="00701057" w:rsidP="00897596">
      <w:pPr>
        <w:shd w:val="clear" w:color="auto" w:fill="004B87"/>
        <w:textAlignment w:val="center"/>
        <w:rPr>
          <w:rFonts w:eastAsia="Times New Roman"/>
          <w:color w:val="FFFFFF"/>
        </w:rPr>
      </w:pPr>
      <w:hyperlink r:id="rId34" w:tgtFrame="_blank" w:tooltip="View" w:history="1">
        <w:r w:rsidR="00897596">
          <w:rPr>
            <w:rStyle w:val="Hyperlink"/>
            <w:rFonts w:eastAsia="Times New Roman"/>
            <w:caps/>
            <w:color w:val="FFFFFF"/>
            <w:bdr w:val="single" w:sz="6" w:space="5" w:color="FFFFFF" w:frame="1"/>
          </w:rPr>
          <w:t>VIEW</w:t>
        </w:r>
      </w:hyperlink>
    </w:p>
    <w:p w14:paraId="65EF3977"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257C7DD9"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33F4ABB9" w14:textId="77777777" w:rsidR="00897596" w:rsidRDefault="00701057" w:rsidP="00897596">
      <w:pPr>
        <w:shd w:val="clear" w:color="auto" w:fill="71C5E8"/>
        <w:textAlignment w:val="center"/>
        <w:rPr>
          <w:rFonts w:eastAsia="Times New Roman"/>
          <w:color w:val="002554"/>
        </w:rPr>
      </w:pPr>
      <w:hyperlink r:id="rId35" w:tgtFrame="_blank" w:tooltip="More" w:history="1">
        <w:r w:rsidR="00897596">
          <w:rPr>
            <w:rStyle w:val="Hyperlink"/>
            <w:rFonts w:eastAsia="Times New Roman"/>
            <w:caps/>
            <w:color w:val="004B87"/>
            <w:bdr w:val="single" w:sz="6" w:space="5" w:color="002554" w:frame="1"/>
          </w:rPr>
          <w:t>MORE</w:t>
        </w:r>
      </w:hyperlink>
    </w:p>
    <w:p w14:paraId="4C6CB365"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012B05B5" w14:textId="77777777" w:rsidR="00897596" w:rsidRDefault="00701057" w:rsidP="00897596">
      <w:pPr>
        <w:pStyle w:val="HTMLAddress"/>
        <w:shd w:val="clear" w:color="auto" w:fill="004B87"/>
        <w:rPr>
          <w:rFonts w:eastAsia="Times New Roman"/>
          <w:i w:val="0"/>
          <w:iCs w:val="0"/>
          <w:color w:val="FFFFFF"/>
        </w:rPr>
      </w:pPr>
      <w:hyperlink r:id="rId36" w:history="1">
        <w:r w:rsidR="00897596">
          <w:rPr>
            <w:rStyle w:val="Hyperlink"/>
            <w:rFonts w:eastAsia="Times New Roman"/>
            <w:i w:val="0"/>
            <w:iCs w:val="0"/>
            <w:color w:val="FFFFFF"/>
          </w:rPr>
          <w:t>(800) 874-5797</w:t>
        </w:r>
      </w:hyperlink>
    </w:p>
    <w:p w14:paraId="6A86A653" w14:textId="77777777" w:rsidR="00897596" w:rsidRDefault="00701057" w:rsidP="00897596">
      <w:pPr>
        <w:pStyle w:val="HTMLAddress"/>
        <w:shd w:val="clear" w:color="auto" w:fill="004B87"/>
        <w:rPr>
          <w:rFonts w:eastAsia="Times New Roman"/>
          <w:i w:val="0"/>
          <w:iCs w:val="0"/>
          <w:color w:val="FFFFFF"/>
        </w:rPr>
      </w:pPr>
      <w:hyperlink r:id="rId37" w:history="1">
        <w:r w:rsidR="00897596">
          <w:rPr>
            <w:rStyle w:val="Hyperlink"/>
            <w:rFonts w:eastAsia="Times New Roman"/>
            <w:i w:val="0"/>
            <w:iCs w:val="0"/>
            <w:color w:val="FFFFFF"/>
          </w:rPr>
          <w:t>(904) 296-9600</w:t>
        </w:r>
      </w:hyperlink>
    </w:p>
    <w:p w14:paraId="4AA7B97C" w14:textId="77777777" w:rsidR="00897596" w:rsidRDefault="00897596" w:rsidP="00897596">
      <w:pPr>
        <w:rPr>
          <w:lang w:val="en-CA"/>
        </w:rPr>
      </w:pPr>
      <w:r>
        <w:rPr>
          <w:lang w:val="en-CA"/>
        </w:rPr>
        <w:t xml:space="preserve">Patent: </w:t>
      </w:r>
    </w:p>
    <w:p w14:paraId="1F83AE9A" w14:textId="77777777" w:rsidR="00897596" w:rsidRDefault="00897596" w:rsidP="00897596">
      <w:pPr>
        <w:rPr>
          <w:lang w:val="en-CA"/>
        </w:rPr>
      </w:pPr>
      <w:r w:rsidRPr="004F430B">
        <w:rPr>
          <w:lang w:val="en-CA"/>
        </w:rPr>
        <w:t>https://www.google.com/patents/US9226800</w:t>
      </w:r>
    </w:p>
    <w:p w14:paraId="19CE1AA5" w14:textId="77777777" w:rsidR="00897596" w:rsidRDefault="00897596" w:rsidP="00897596">
      <w:pPr>
        <w:rPr>
          <w:lang w:val="en-CA"/>
        </w:rPr>
      </w:pPr>
    </w:p>
    <w:p w14:paraId="12E0F779" w14:textId="77777777" w:rsidR="00897596" w:rsidRDefault="00897596" w:rsidP="00897596">
      <w:pPr>
        <w:rPr>
          <w:lang w:val="en-CA"/>
        </w:rPr>
      </w:pPr>
    </w:p>
    <w:p w14:paraId="5B829407" w14:textId="77777777" w:rsidR="00897596" w:rsidRDefault="00897596" w:rsidP="00897596">
      <w:pPr>
        <w:rPr>
          <w:lang w:val="en-CA"/>
        </w:rPr>
      </w:pPr>
    </w:p>
    <w:p w14:paraId="3B75BDCA" w14:textId="77777777" w:rsidR="00897596" w:rsidRDefault="00897596" w:rsidP="00897596">
      <w:pPr>
        <w:rPr>
          <w:lang w:val="en-CA"/>
        </w:rPr>
      </w:pPr>
      <w:r>
        <w:rPr>
          <w:lang w:val="en-CA"/>
        </w:rPr>
        <w:t xml:space="preserve">Steerable Instruments: </w:t>
      </w:r>
    </w:p>
    <w:p w14:paraId="2EFEC1C8" w14:textId="77777777"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38" w:history="1">
        <w:r w:rsidRPr="00B72A47">
          <w:rPr>
            <w:rStyle w:val="Hyperlink"/>
          </w:rPr>
          <w:t>https://patents.google.com/patent/US7766904B2/en?q=endoprobe&amp;q=adjustable&amp;q=flexible</w:t>
        </w:r>
      </w:hyperlink>
      <w:r>
        <w:t xml:space="preserve"> </w:t>
      </w:r>
    </w:p>
    <w:p w14:paraId="7E5CCF7F" w14:textId="77777777"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14:paraId="49914408" w14:textId="77777777" w:rsidR="00897596" w:rsidRDefault="00897596" w:rsidP="00897596">
      <w:pPr>
        <w:pStyle w:val="ListParagraph"/>
        <w:numPr>
          <w:ilvl w:val="0"/>
          <w:numId w:val="7"/>
        </w:numPr>
        <w:spacing w:after="200" w:line="276" w:lineRule="auto"/>
      </w:pPr>
      <w:r>
        <w:t>Finger must stay in place to keep the bend</w:t>
      </w:r>
    </w:p>
    <w:p w14:paraId="64EBBB59" w14:textId="77777777" w:rsidR="00897596" w:rsidRDefault="00897596" w:rsidP="00897596">
      <w:pPr>
        <w:ind w:left="360"/>
      </w:pPr>
      <w:r w:rsidRPr="00471C9D">
        <w:rPr>
          <w:noProof/>
        </w:rPr>
        <w:drawing>
          <wp:inline distT="0" distB="0" distL="0" distR="0" wp14:anchorId="5D362249" wp14:editId="00CE3213">
            <wp:extent cx="3249976" cy="15725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263519" cy="1579110"/>
                    </a:xfrm>
                    <a:prstGeom prst="rect">
                      <a:avLst/>
                    </a:prstGeom>
                  </pic:spPr>
                </pic:pic>
              </a:graphicData>
            </a:graphic>
          </wp:inline>
        </w:drawing>
      </w:r>
    </w:p>
    <w:p w14:paraId="427F3A5F" w14:textId="77777777" w:rsidR="00897596" w:rsidRDefault="00897596" w:rsidP="00897596">
      <w:pPr>
        <w:ind w:left="360"/>
      </w:pPr>
      <w:r w:rsidRPr="00232DA5">
        <w:rPr>
          <w:noProof/>
        </w:rPr>
        <w:drawing>
          <wp:inline distT="0" distB="0" distL="0" distR="0" wp14:anchorId="0163B76E" wp14:editId="6980B719">
            <wp:extent cx="3249976" cy="1273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254811" cy="1275844"/>
                    </a:xfrm>
                    <a:prstGeom prst="rect">
                      <a:avLst/>
                    </a:prstGeom>
                  </pic:spPr>
                </pic:pic>
              </a:graphicData>
            </a:graphic>
          </wp:inline>
        </w:drawing>
      </w:r>
      <w:r>
        <w:t xml:space="preserve"> </w:t>
      </w:r>
      <w:hyperlink r:id="rId41" w:history="1">
        <w:r w:rsidRPr="00B72A47">
          <w:rPr>
            <w:rStyle w:val="Hyperlink"/>
          </w:rPr>
          <w:t>http://salientmed.com/solution/endoprobe-handpieces/</w:t>
        </w:r>
      </w:hyperlink>
      <w:r>
        <w:t xml:space="preserve"> </w:t>
      </w:r>
    </w:p>
    <w:p w14:paraId="25EF1DB6" w14:textId="77777777" w:rsidR="00897596" w:rsidRDefault="00897596" w:rsidP="00897596">
      <w:pPr>
        <w:rPr>
          <w:lang w:val="en-CA"/>
        </w:rPr>
      </w:pPr>
    </w:p>
    <w:p w14:paraId="6153A8BB" w14:textId="77777777" w:rsidR="00897596" w:rsidRDefault="00897596" w:rsidP="00897596">
      <w:pPr>
        <w:rPr>
          <w:lang w:val="en-CA"/>
        </w:rPr>
      </w:pPr>
    </w:p>
    <w:p w14:paraId="617CF110" w14:textId="77777777"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14:paraId="1138D891" w14:textId="77777777" w:rsidR="00897596" w:rsidRDefault="00701057" w:rsidP="00897596">
      <w:pPr>
        <w:rPr>
          <w:lang w:val="en-CA"/>
        </w:rPr>
      </w:pPr>
      <w:hyperlink r:id="rId42" w:history="1">
        <w:r w:rsidR="00897596" w:rsidRPr="00B72A47">
          <w:rPr>
            <w:rStyle w:val="Hyperlink"/>
            <w:lang w:val="en-CA"/>
          </w:rPr>
          <w:t>https://www.google.com/patents/US5454827</w:t>
        </w:r>
      </w:hyperlink>
      <w:r w:rsidR="00897596">
        <w:rPr>
          <w:lang w:val="en-CA"/>
        </w:rPr>
        <w:t xml:space="preserve"> </w:t>
      </w:r>
    </w:p>
    <w:p w14:paraId="4CD8FFC7" w14:textId="77777777" w:rsidR="00897596" w:rsidRPr="00893B47" w:rsidRDefault="00897596" w:rsidP="00897596">
      <w:pPr>
        <w:pStyle w:val="ListParagraph"/>
        <w:numPr>
          <w:ilvl w:val="0"/>
          <w:numId w:val="7"/>
        </w:numPr>
        <w:rPr>
          <w:lang w:val="en-CA"/>
        </w:rPr>
      </w:pPr>
      <w:r>
        <w:rPr>
          <w:lang w:val="en-CA"/>
        </w:rPr>
        <w:lastRenderedPageBreak/>
        <w:t>Pin joints in the tip</w:t>
      </w:r>
    </w:p>
    <w:p w14:paraId="3BD94B9C" w14:textId="77777777" w:rsidR="00897596" w:rsidRDefault="00897596" w:rsidP="00897596">
      <w:pPr>
        <w:rPr>
          <w:lang w:val="en-CA"/>
        </w:rPr>
      </w:pPr>
      <w:r w:rsidRPr="00893B47">
        <w:rPr>
          <w:noProof/>
        </w:rPr>
        <w:drawing>
          <wp:inline distT="0" distB="0" distL="0" distR="0" wp14:anchorId="09FD3202" wp14:editId="51741B84">
            <wp:extent cx="1595217" cy="2343196"/>
            <wp:effectExtent l="381000" t="0" r="3606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rot="5400000">
                      <a:off x="0" y="0"/>
                      <a:ext cx="1596712" cy="2345392"/>
                    </a:xfrm>
                    <a:prstGeom prst="rect">
                      <a:avLst/>
                    </a:prstGeom>
                  </pic:spPr>
                </pic:pic>
              </a:graphicData>
            </a:graphic>
          </wp:inline>
        </w:drawing>
      </w:r>
      <w:r>
        <w:rPr>
          <w:lang w:val="en-CA"/>
        </w:rPr>
        <w:t xml:space="preserve"> </w:t>
      </w:r>
    </w:p>
    <w:p w14:paraId="1A36831B"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14:paraId="385057B5"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7D419DBB"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drawing>
          <wp:inline distT="0" distB="0" distL="0" distR="0" wp14:anchorId="6E5077E8" wp14:editId="20150122">
            <wp:extent cx="2680335" cy="2372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685975" cy="2377203"/>
                    </a:xfrm>
                    <a:prstGeom prst="rect">
                      <a:avLst/>
                    </a:prstGeom>
                  </pic:spPr>
                </pic:pic>
              </a:graphicData>
            </a:graphic>
          </wp:inline>
        </w:drawing>
      </w:r>
    </w:p>
    <w:p w14:paraId="594D0D1D" w14:textId="77777777" w:rsidR="00897596" w:rsidRPr="009D1C5C" w:rsidRDefault="00897596" w:rsidP="00897596">
      <w:pPr>
        <w:rPr>
          <w:lang w:val="en-CA"/>
        </w:rPr>
      </w:pPr>
      <w:r w:rsidRPr="00893B47">
        <w:rPr>
          <w:noProof/>
        </w:rPr>
        <w:drawing>
          <wp:inline distT="0" distB="0" distL="0" distR="0" wp14:anchorId="60D946F2" wp14:editId="0A83AAB4">
            <wp:extent cx="3023235" cy="2694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025219" cy="2696194"/>
                    </a:xfrm>
                    <a:prstGeom prst="rect">
                      <a:avLst/>
                    </a:prstGeom>
                  </pic:spPr>
                </pic:pic>
              </a:graphicData>
            </a:graphic>
          </wp:inline>
        </w:drawing>
      </w:r>
    </w:p>
    <w:p w14:paraId="7BFCE6E0" w14:textId="77777777" w:rsidR="00897596" w:rsidRDefault="00897596" w:rsidP="009A1118"/>
    <w:p w14:paraId="30321B4F" w14:textId="77777777" w:rsidR="00897596" w:rsidRDefault="00890CD1" w:rsidP="009A1118">
      <w:r w:rsidRPr="00890CD1">
        <w:rPr>
          <w:noProof/>
        </w:rPr>
        <w:lastRenderedPageBreak/>
        <w:drawing>
          <wp:inline distT="0" distB="0" distL="0" distR="0" wp14:anchorId="7838675F" wp14:editId="26E29941">
            <wp:extent cx="2519906"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22635" cy="2275762"/>
                    </a:xfrm>
                    <a:prstGeom prst="rect">
                      <a:avLst/>
                    </a:prstGeom>
                  </pic:spPr>
                </pic:pic>
              </a:graphicData>
            </a:graphic>
          </wp:inline>
        </w:drawing>
      </w:r>
    </w:p>
    <w:p w14:paraId="0D4E69F6" w14:textId="77777777" w:rsidR="00355662" w:rsidRDefault="00355662" w:rsidP="009A1118">
      <w:r>
        <w:t>Grace Medical IWGEES Instruments</w:t>
      </w:r>
    </w:p>
    <w:p w14:paraId="1443C80E" w14:textId="77777777" w:rsidR="00AD30F1" w:rsidRDefault="00AD30F1" w:rsidP="009A1118"/>
    <w:p w14:paraId="075E71B8" w14:textId="77777777" w:rsidR="00AD30F1" w:rsidRDefault="00AD30F1" w:rsidP="009A1118"/>
    <w:p w14:paraId="4D3D4EE6" w14:textId="77777777" w:rsidR="00D662DD" w:rsidRDefault="00D662DD" w:rsidP="009A1118">
      <w:r>
        <w:t>Stryker ultrasonic aspirator</w:t>
      </w:r>
    </w:p>
    <w:p w14:paraId="4408AA17" w14:textId="77777777" w:rsidR="00D662DD" w:rsidRDefault="00D662DD" w:rsidP="009A1118"/>
    <w:p w14:paraId="1B721AB6" w14:textId="77777777" w:rsidR="00D662DD" w:rsidRDefault="00D662DD" w:rsidP="009A1118">
      <w:proofErr w:type="spellStart"/>
      <w:r w:rsidRPr="00D662DD">
        <w:t>Piezosurgery</w:t>
      </w:r>
      <w:proofErr w:type="spellEnd"/>
    </w:p>
    <w:p w14:paraId="0377703E" w14:textId="77777777" w:rsidR="00D662DD" w:rsidRDefault="00D662DD" w:rsidP="009A1118"/>
    <w:p w14:paraId="1819AFE0" w14:textId="77777777"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2C7CE471" w14:textId="77777777" w:rsidR="00D662DD" w:rsidRDefault="00D662DD" w:rsidP="00D662DD">
      <w:pPr>
        <w:pStyle w:val="ListParagraph"/>
        <w:numPr>
          <w:ilvl w:val="0"/>
          <w:numId w:val="7"/>
        </w:numPr>
      </w:pPr>
    </w:p>
    <w:p w14:paraId="4E548224" w14:textId="77777777" w:rsidR="00890CD1" w:rsidRDefault="00890CD1" w:rsidP="009A1118"/>
    <w:p w14:paraId="1B1176AC" w14:textId="77777777" w:rsidR="009A1118" w:rsidRPr="009A1118" w:rsidRDefault="009A1118" w:rsidP="009A1118">
      <w:pPr>
        <w:rPr>
          <w:b/>
        </w:rPr>
      </w:pPr>
      <w:r w:rsidRPr="009A1118">
        <w:rPr>
          <w:b/>
        </w:rPr>
        <w:t xml:space="preserve">For Testing Tools: </w:t>
      </w:r>
    </w:p>
    <w:p w14:paraId="080264ED"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5EE693AA" w14:textId="77777777" w:rsidR="009A1118" w:rsidRDefault="009A1118" w:rsidP="009A1118">
      <w:pPr>
        <w:pStyle w:val="ListParagraph"/>
        <w:numPr>
          <w:ilvl w:val="1"/>
          <w:numId w:val="1"/>
        </w:numPr>
        <w:rPr>
          <w:lang w:val="en-CA"/>
        </w:rPr>
      </w:pPr>
      <w:r>
        <w:rPr>
          <w:lang w:val="en-CA"/>
        </w:rPr>
        <w:t xml:space="preserve">this paper outlines a testing protocol to compare a standard instrument and prototype (forceps and cutting instrument) – it compares them using 6 tasks developed from a standard and literature </w:t>
      </w:r>
    </w:p>
    <w:p w14:paraId="4EBBCA1B"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1545567D" w14:textId="77777777" w:rsidR="009A1118" w:rsidRDefault="009A1118" w:rsidP="009A1118">
      <w:pPr>
        <w:pStyle w:val="ListParagraph"/>
        <w:numPr>
          <w:ilvl w:val="1"/>
          <w:numId w:val="1"/>
        </w:numPr>
        <w:rPr>
          <w:lang w:val="en-CA"/>
        </w:rPr>
      </w:pPr>
      <w:r>
        <w:rPr>
          <w:lang w:val="en-CA"/>
        </w:rPr>
        <w:t xml:space="preserve">included comments made by surgeons while using the tool and the frequency of </w:t>
      </w:r>
      <w:r w:rsidR="003A42A5">
        <w:rPr>
          <w:lang w:val="en-CA"/>
        </w:rPr>
        <w:t xml:space="preserve"> </w:t>
      </w:r>
      <w:r>
        <w:rPr>
          <w:lang w:val="en-CA"/>
        </w:rPr>
        <w:t>the comments e.g. “this tool is helpful” was said x number of times</w:t>
      </w:r>
    </w:p>
    <w:p w14:paraId="2013A35F" w14:textId="77777777"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14:paraId="2C6F4290"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435959FD" w14:textId="77777777" w:rsidR="009A1118" w:rsidRPr="00CE07A4" w:rsidRDefault="009A1118" w:rsidP="009A1118">
      <w:pPr>
        <w:pStyle w:val="ListParagraph"/>
        <w:numPr>
          <w:ilvl w:val="1"/>
          <w:numId w:val="1"/>
        </w:numPr>
        <w:rPr>
          <w:lang w:val="en-CA"/>
        </w:rPr>
      </w:pPr>
      <w:r>
        <w:t xml:space="preserve">results of the survey are just listed (no graph) </w:t>
      </w:r>
    </w:p>
    <w:p w14:paraId="55DE2A48"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4708F129" w14:textId="77777777"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14:paraId="3D18860A" w14:textId="77777777" w:rsidR="009A1118" w:rsidRPr="002927A4" w:rsidRDefault="009A1118" w:rsidP="009A1118">
      <w:pPr>
        <w:pStyle w:val="ListParagraph"/>
        <w:numPr>
          <w:ilvl w:val="0"/>
          <w:numId w:val="1"/>
        </w:numPr>
        <w:rPr>
          <w:lang w:val="en-CA"/>
        </w:rPr>
      </w:pPr>
      <w:r>
        <w:lastRenderedPageBreak/>
        <w:t>“Robot-assisted laparoscopic ultrasonography for hepatic surgery”</w:t>
      </w:r>
    </w:p>
    <w:p w14:paraId="70DB06CB"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1DA09FCC"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361F06F0" w14:textId="77777777" w:rsidR="009A1118" w:rsidRDefault="009A1118">
      <w:pPr>
        <w:rPr>
          <w:lang w:val="en-CA"/>
        </w:rPr>
      </w:pPr>
    </w:p>
    <w:p w14:paraId="5F59F702" w14:textId="77777777" w:rsidR="009A1118" w:rsidRDefault="009A1118">
      <w:pPr>
        <w:rPr>
          <w:lang w:val="en-CA"/>
        </w:rPr>
      </w:pPr>
    </w:p>
    <w:p w14:paraId="1965EF0E" w14:textId="77777777" w:rsidR="009A1118" w:rsidRDefault="009A1118" w:rsidP="00313130">
      <w:pPr>
        <w:pStyle w:val="Heading1"/>
        <w:rPr>
          <w:lang w:val="en-CA"/>
        </w:rPr>
      </w:pPr>
      <w:r>
        <w:rPr>
          <w:lang w:val="en-CA"/>
        </w:rPr>
        <w:t>Objectives/Hypotheses</w:t>
      </w:r>
    </w:p>
    <w:p w14:paraId="7690B211" w14:textId="77777777" w:rsidR="00313130" w:rsidRDefault="00313130">
      <w:pPr>
        <w:rPr>
          <w:lang w:val="en-CA"/>
        </w:rPr>
      </w:pPr>
    </w:p>
    <w:p w14:paraId="280C290B" w14:textId="77777777" w:rsidR="003A42A5"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w:t>
      </w:r>
      <w:r w:rsidR="003A42A5">
        <w:t>, saving hospital time and resources as well as reducing patient recovery time</w:t>
      </w:r>
      <w:r>
        <w:t xml:space="preserve">. </w:t>
      </w:r>
    </w:p>
    <w:p w14:paraId="758F5001" w14:textId="77777777" w:rsidR="00732080" w:rsidRDefault="00732080" w:rsidP="00313130">
      <w:pPr>
        <w:jc w:val="both"/>
      </w:pPr>
    </w:p>
    <w:p w14:paraId="15FD1B5F" w14:textId="77777777" w:rsidR="00732080" w:rsidRDefault="00313130" w:rsidP="00313130">
      <w:pPr>
        <w:jc w:val="both"/>
      </w:pPr>
      <w:r>
        <w:t>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w:t>
      </w:r>
    </w:p>
    <w:p w14:paraId="2A0FB94B" w14:textId="77777777" w:rsidR="00313130" w:rsidRPr="00313130" w:rsidRDefault="00732080" w:rsidP="00313130">
      <w:pPr>
        <w:jc w:val="both"/>
      </w:pPr>
      <w:r>
        <w:t xml:space="preserve">To do this, the project is composed of two phases: phase one is the needs analysis study which surveyed experienced otologists about instruments they would like to be developed and phase two is developing and testing a prototype instrument. </w:t>
      </w:r>
      <w:r w:rsidR="00313130">
        <w:t xml:space="preserve"> </w:t>
      </w:r>
    </w:p>
    <w:p w14:paraId="38444B69" w14:textId="77777777" w:rsidR="00313130" w:rsidRDefault="00313130">
      <w:pPr>
        <w:rPr>
          <w:lang w:val="en-CA"/>
        </w:rPr>
      </w:pPr>
    </w:p>
    <w:p w14:paraId="2F0DDAD4" w14:textId="77777777" w:rsidR="00E42506" w:rsidRDefault="00E42506">
      <w:pPr>
        <w:rPr>
          <w:lang w:val="en-CA"/>
        </w:rPr>
      </w:pPr>
    </w:p>
    <w:p w14:paraId="4190CF22" w14:textId="77777777"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B671634" w14:textId="77777777" w:rsidR="00E42506" w:rsidRDefault="00E42506">
      <w:pPr>
        <w:rPr>
          <w:lang w:val="en-CA"/>
        </w:rPr>
      </w:pPr>
    </w:p>
    <w:p w14:paraId="6CCBB456" w14:textId="77777777" w:rsidR="00313130" w:rsidRDefault="00313130" w:rsidP="00313130">
      <w:pPr>
        <w:pStyle w:val="Heading2"/>
      </w:pPr>
      <w:r w:rsidRPr="00007EB9">
        <w:t xml:space="preserve">Phase 1: Understanding the Needs of Endoscopic Ear Surgeons </w:t>
      </w:r>
    </w:p>
    <w:p w14:paraId="5DD2335D" w14:textId="77777777" w:rsidR="00313130" w:rsidRDefault="00313130" w:rsidP="00313130">
      <w:pPr>
        <w:jc w:val="both"/>
      </w:pPr>
    </w:p>
    <w:p w14:paraId="640954D1" w14:textId="77777777" w:rsidR="009A1118" w:rsidRDefault="00732080">
      <w:pPr>
        <w:rPr>
          <w:lang w:val="en-CA"/>
        </w:rPr>
      </w:pPr>
      <w:r>
        <w:rPr>
          <w:lang w:val="en-CA"/>
        </w:rPr>
        <w:t>&lt;&lt;insert Needs Analysis Paper&gt;&gt;</w:t>
      </w:r>
    </w:p>
    <w:p w14:paraId="5507D48E" w14:textId="77777777" w:rsidR="00732080" w:rsidRDefault="00732080">
      <w:pPr>
        <w:rPr>
          <w:lang w:val="en-CA"/>
        </w:rPr>
      </w:pPr>
      <w:r>
        <w:rPr>
          <w:lang w:val="en-CA"/>
        </w:rPr>
        <w:t xml:space="preserve">The needs analysis study will be submitted to the Journal: Otology and </w:t>
      </w:r>
      <w:proofErr w:type="spellStart"/>
      <w:r>
        <w:rPr>
          <w:lang w:val="en-CA"/>
        </w:rPr>
        <w:t>Neurotology</w:t>
      </w:r>
      <w:proofErr w:type="spellEnd"/>
      <w:r>
        <w:rPr>
          <w:lang w:val="en-CA"/>
        </w:rPr>
        <w:t xml:space="preserve">. </w:t>
      </w:r>
    </w:p>
    <w:p w14:paraId="28722461" w14:textId="77777777" w:rsidR="009A1118" w:rsidRDefault="009A1118">
      <w:pPr>
        <w:rPr>
          <w:lang w:val="en-CA"/>
        </w:rPr>
      </w:pPr>
    </w:p>
    <w:p w14:paraId="3DEA5A15" w14:textId="77777777" w:rsidR="009A1118" w:rsidRDefault="009A1118" w:rsidP="00E42506">
      <w:pPr>
        <w:pStyle w:val="Heading1"/>
        <w:rPr>
          <w:lang w:val="en-CA"/>
        </w:rPr>
      </w:pPr>
      <w:r>
        <w:rPr>
          <w:lang w:val="en-CA"/>
        </w:rPr>
        <w:lastRenderedPageBreak/>
        <w:t>Methods</w:t>
      </w:r>
    </w:p>
    <w:p w14:paraId="628E9DFC" w14:textId="77777777"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44FBBE5" w14:textId="77777777" w:rsidR="00860AE5" w:rsidRDefault="00860AE5">
      <w:pPr>
        <w:rPr>
          <w:lang w:val="en-CA"/>
        </w:rPr>
      </w:pPr>
    </w:p>
    <w:p w14:paraId="51E7F085" w14:textId="77777777" w:rsidR="00860AE5" w:rsidRDefault="00860AE5">
      <w:pPr>
        <w:rPr>
          <w:lang w:val="en-CA"/>
        </w:rPr>
      </w:pPr>
      <w:r>
        <w:rPr>
          <w:lang w:val="en-CA"/>
        </w:rPr>
        <w:t xml:space="preserve">Requirements: </w:t>
      </w:r>
    </w:p>
    <w:p w14:paraId="4A02FE39" w14:textId="77777777"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02F59AF7" w14:textId="77777777" w:rsidTr="00860AE5">
        <w:tc>
          <w:tcPr>
            <w:tcW w:w="3594" w:type="dxa"/>
          </w:tcPr>
          <w:p w14:paraId="6FDFBDBA" w14:textId="77777777" w:rsidR="00860AE5" w:rsidRDefault="00860AE5" w:rsidP="00860AE5">
            <w:pPr>
              <w:rPr>
                <w:lang w:val="en-CA"/>
              </w:rPr>
            </w:pPr>
            <w:r>
              <w:rPr>
                <w:lang w:val="en-CA"/>
              </w:rPr>
              <w:t xml:space="preserve">Requirements: </w:t>
            </w:r>
          </w:p>
        </w:tc>
        <w:tc>
          <w:tcPr>
            <w:tcW w:w="1901" w:type="dxa"/>
          </w:tcPr>
          <w:p w14:paraId="757E6D6C" w14:textId="77777777" w:rsidR="00860AE5" w:rsidRDefault="00860AE5" w:rsidP="00860AE5">
            <w:pPr>
              <w:rPr>
                <w:lang w:val="en-CA"/>
              </w:rPr>
            </w:pPr>
            <w:r>
              <w:rPr>
                <w:lang w:val="en-CA"/>
              </w:rPr>
              <w:t>Metric:</w:t>
            </w:r>
          </w:p>
        </w:tc>
        <w:tc>
          <w:tcPr>
            <w:tcW w:w="250" w:type="dxa"/>
          </w:tcPr>
          <w:p w14:paraId="0E38B4F5" w14:textId="77777777" w:rsidR="00860AE5" w:rsidRDefault="00860AE5" w:rsidP="00860AE5">
            <w:pPr>
              <w:rPr>
                <w:lang w:val="en-CA"/>
              </w:rPr>
            </w:pPr>
          </w:p>
        </w:tc>
        <w:tc>
          <w:tcPr>
            <w:tcW w:w="1915" w:type="dxa"/>
          </w:tcPr>
          <w:p w14:paraId="3082E40F" w14:textId="77777777" w:rsidR="00860AE5" w:rsidRDefault="00860AE5" w:rsidP="00860AE5">
            <w:pPr>
              <w:rPr>
                <w:lang w:val="en-CA"/>
              </w:rPr>
            </w:pPr>
          </w:p>
        </w:tc>
        <w:tc>
          <w:tcPr>
            <w:tcW w:w="1916" w:type="dxa"/>
          </w:tcPr>
          <w:p w14:paraId="2873F11D" w14:textId="77777777" w:rsidR="00860AE5" w:rsidRDefault="00860AE5" w:rsidP="00860AE5">
            <w:pPr>
              <w:rPr>
                <w:lang w:val="en-CA"/>
              </w:rPr>
            </w:pPr>
          </w:p>
        </w:tc>
      </w:tr>
      <w:tr w:rsidR="00860AE5" w14:paraId="6604A863" w14:textId="77777777" w:rsidTr="00860AE5">
        <w:tc>
          <w:tcPr>
            <w:tcW w:w="9576" w:type="dxa"/>
            <w:gridSpan w:val="5"/>
            <w:shd w:val="clear" w:color="auto" w:fill="E7E6E6" w:themeFill="background2"/>
          </w:tcPr>
          <w:p w14:paraId="23469667" w14:textId="77777777" w:rsidR="00860AE5" w:rsidRDefault="00860AE5" w:rsidP="00860AE5">
            <w:pPr>
              <w:rPr>
                <w:lang w:val="en-CA"/>
              </w:rPr>
            </w:pPr>
            <w:r>
              <w:rPr>
                <w:lang w:val="en-CA"/>
              </w:rPr>
              <w:t xml:space="preserve">Functional Requirements: </w:t>
            </w:r>
          </w:p>
        </w:tc>
      </w:tr>
      <w:tr w:rsidR="00860AE5" w14:paraId="34C65733" w14:textId="77777777" w:rsidTr="00860AE5">
        <w:tc>
          <w:tcPr>
            <w:tcW w:w="3594" w:type="dxa"/>
          </w:tcPr>
          <w:p w14:paraId="5BBCCCEF" w14:textId="77777777" w:rsidR="00860AE5" w:rsidRPr="00860AE5" w:rsidRDefault="00860AE5" w:rsidP="00860AE5">
            <w:pPr>
              <w:rPr>
                <w:lang w:val="en-CA"/>
              </w:rPr>
            </w:pPr>
            <w:r w:rsidRPr="00860AE5">
              <w:rPr>
                <w:lang w:val="en-CA"/>
              </w:rPr>
              <w:t>Reach areas visualized by the endoscope</w:t>
            </w:r>
          </w:p>
          <w:p w14:paraId="750EC709" w14:textId="77777777" w:rsidR="00860AE5" w:rsidRDefault="00860AE5" w:rsidP="00860AE5">
            <w:pPr>
              <w:rPr>
                <w:lang w:val="en-CA"/>
              </w:rPr>
            </w:pPr>
          </w:p>
        </w:tc>
        <w:tc>
          <w:tcPr>
            <w:tcW w:w="1901" w:type="dxa"/>
          </w:tcPr>
          <w:p w14:paraId="52F698C8" w14:textId="77777777" w:rsidR="00860AE5" w:rsidRDefault="00860AE5" w:rsidP="00860AE5">
            <w:pPr>
              <w:rPr>
                <w:lang w:val="en-CA"/>
              </w:rPr>
            </w:pPr>
            <w:r>
              <w:rPr>
                <w:lang w:val="en-CA"/>
              </w:rPr>
              <w:t>PASS/FAIL</w:t>
            </w:r>
          </w:p>
        </w:tc>
        <w:tc>
          <w:tcPr>
            <w:tcW w:w="250" w:type="dxa"/>
          </w:tcPr>
          <w:p w14:paraId="59501BE1" w14:textId="77777777" w:rsidR="00860AE5" w:rsidRDefault="00860AE5" w:rsidP="00860AE5">
            <w:pPr>
              <w:rPr>
                <w:lang w:val="en-CA"/>
              </w:rPr>
            </w:pPr>
          </w:p>
        </w:tc>
        <w:tc>
          <w:tcPr>
            <w:tcW w:w="1915" w:type="dxa"/>
          </w:tcPr>
          <w:p w14:paraId="714A5DCD" w14:textId="77777777" w:rsidR="00860AE5" w:rsidRDefault="00860AE5" w:rsidP="00860AE5">
            <w:pPr>
              <w:rPr>
                <w:lang w:val="en-CA"/>
              </w:rPr>
            </w:pPr>
          </w:p>
        </w:tc>
        <w:tc>
          <w:tcPr>
            <w:tcW w:w="1916" w:type="dxa"/>
          </w:tcPr>
          <w:p w14:paraId="4CFD8439" w14:textId="77777777" w:rsidR="00860AE5" w:rsidRDefault="00860AE5" w:rsidP="00860AE5">
            <w:pPr>
              <w:rPr>
                <w:lang w:val="en-CA"/>
              </w:rPr>
            </w:pPr>
          </w:p>
        </w:tc>
      </w:tr>
      <w:tr w:rsidR="00860AE5" w14:paraId="6469EB23" w14:textId="77777777" w:rsidTr="00860AE5">
        <w:tc>
          <w:tcPr>
            <w:tcW w:w="3594" w:type="dxa"/>
          </w:tcPr>
          <w:p w14:paraId="380C06DC" w14:textId="77777777" w:rsidR="00860AE5" w:rsidRPr="006733B2" w:rsidRDefault="00860AE5" w:rsidP="00860AE5">
            <w:r w:rsidRPr="00860AE5">
              <w:rPr>
                <w:lang w:val="en-CA"/>
              </w:rPr>
              <w:t>Reach hard-to-reach areas such as the sinus tympani, boundaries of the antrum</w:t>
            </w:r>
          </w:p>
        </w:tc>
        <w:tc>
          <w:tcPr>
            <w:tcW w:w="1901" w:type="dxa"/>
          </w:tcPr>
          <w:p w14:paraId="406FFCC4" w14:textId="77777777" w:rsidR="00860AE5" w:rsidRDefault="00860AE5" w:rsidP="00860AE5">
            <w:pPr>
              <w:rPr>
                <w:lang w:val="en-CA"/>
              </w:rPr>
            </w:pPr>
            <w:r>
              <w:rPr>
                <w:lang w:val="en-CA"/>
              </w:rPr>
              <w:t>PASS/FAIL</w:t>
            </w:r>
          </w:p>
        </w:tc>
        <w:tc>
          <w:tcPr>
            <w:tcW w:w="250" w:type="dxa"/>
          </w:tcPr>
          <w:p w14:paraId="2340B2B0" w14:textId="77777777" w:rsidR="00860AE5" w:rsidRDefault="00860AE5" w:rsidP="00860AE5">
            <w:pPr>
              <w:rPr>
                <w:lang w:val="en-CA"/>
              </w:rPr>
            </w:pPr>
          </w:p>
        </w:tc>
        <w:tc>
          <w:tcPr>
            <w:tcW w:w="1915" w:type="dxa"/>
          </w:tcPr>
          <w:p w14:paraId="0413C85B" w14:textId="77777777" w:rsidR="00860AE5" w:rsidRDefault="00860AE5" w:rsidP="00860AE5">
            <w:pPr>
              <w:rPr>
                <w:lang w:val="en-CA"/>
              </w:rPr>
            </w:pPr>
          </w:p>
        </w:tc>
        <w:tc>
          <w:tcPr>
            <w:tcW w:w="1916" w:type="dxa"/>
          </w:tcPr>
          <w:p w14:paraId="05FA0A4D" w14:textId="77777777" w:rsidR="00860AE5" w:rsidRDefault="00860AE5" w:rsidP="00860AE5">
            <w:pPr>
              <w:rPr>
                <w:lang w:val="en-CA"/>
              </w:rPr>
            </w:pPr>
          </w:p>
        </w:tc>
      </w:tr>
      <w:tr w:rsidR="002C4FF8" w14:paraId="3B1B6292" w14:textId="77777777" w:rsidTr="00860AE5">
        <w:tc>
          <w:tcPr>
            <w:tcW w:w="3594" w:type="dxa"/>
          </w:tcPr>
          <w:p w14:paraId="4E6E7C46" w14:textId="77777777" w:rsidR="002C4FF8" w:rsidRPr="00860AE5" w:rsidRDefault="002C4FF8" w:rsidP="00860AE5">
            <w:pPr>
              <w:rPr>
                <w:lang w:val="en-CA"/>
              </w:rPr>
            </w:pPr>
            <w:r>
              <w:rPr>
                <w:lang w:val="en-CA"/>
              </w:rPr>
              <w:t>Tip stiffness</w:t>
            </w:r>
          </w:p>
        </w:tc>
        <w:tc>
          <w:tcPr>
            <w:tcW w:w="1901" w:type="dxa"/>
          </w:tcPr>
          <w:p w14:paraId="7FA26C1B" w14:textId="77777777" w:rsidR="002C4FF8" w:rsidRDefault="002C4FF8" w:rsidP="00860AE5">
            <w:pPr>
              <w:rPr>
                <w:lang w:val="en-CA"/>
              </w:rPr>
            </w:pPr>
          </w:p>
        </w:tc>
        <w:tc>
          <w:tcPr>
            <w:tcW w:w="250" w:type="dxa"/>
          </w:tcPr>
          <w:p w14:paraId="151A507B" w14:textId="77777777" w:rsidR="002C4FF8" w:rsidRDefault="002C4FF8" w:rsidP="00860AE5">
            <w:pPr>
              <w:rPr>
                <w:lang w:val="en-CA"/>
              </w:rPr>
            </w:pPr>
          </w:p>
        </w:tc>
        <w:tc>
          <w:tcPr>
            <w:tcW w:w="1915" w:type="dxa"/>
          </w:tcPr>
          <w:p w14:paraId="2D8E3E26" w14:textId="77777777" w:rsidR="002C4FF8" w:rsidRDefault="002C4FF8" w:rsidP="00860AE5">
            <w:pPr>
              <w:rPr>
                <w:lang w:val="en-CA"/>
              </w:rPr>
            </w:pPr>
          </w:p>
        </w:tc>
        <w:tc>
          <w:tcPr>
            <w:tcW w:w="1916" w:type="dxa"/>
          </w:tcPr>
          <w:p w14:paraId="44F30BE0" w14:textId="77777777" w:rsidR="002C4FF8" w:rsidRDefault="002C4FF8" w:rsidP="00860AE5">
            <w:pPr>
              <w:rPr>
                <w:lang w:val="en-CA"/>
              </w:rPr>
            </w:pPr>
          </w:p>
        </w:tc>
      </w:tr>
      <w:tr w:rsidR="002C4FF8" w14:paraId="301B87DD" w14:textId="77777777" w:rsidTr="00860AE5">
        <w:tc>
          <w:tcPr>
            <w:tcW w:w="3594" w:type="dxa"/>
          </w:tcPr>
          <w:p w14:paraId="24A15ED8" w14:textId="77777777" w:rsidR="002C4FF8" w:rsidRDefault="002C4FF8" w:rsidP="00860AE5">
            <w:pPr>
              <w:rPr>
                <w:lang w:val="en-CA"/>
              </w:rPr>
            </w:pPr>
            <w:r>
              <w:rPr>
                <w:lang w:val="en-CA"/>
              </w:rPr>
              <w:t>Tip reachability</w:t>
            </w:r>
          </w:p>
        </w:tc>
        <w:tc>
          <w:tcPr>
            <w:tcW w:w="1901" w:type="dxa"/>
          </w:tcPr>
          <w:p w14:paraId="5DC05C35" w14:textId="77777777" w:rsidR="002C4FF8" w:rsidRDefault="002C4FF8" w:rsidP="00860AE5">
            <w:pPr>
              <w:rPr>
                <w:lang w:val="en-CA"/>
              </w:rPr>
            </w:pPr>
          </w:p>
        </w:tc>
        <w:tc>
          <w:tcPr>
            <w:tcW w:w="250" w:type="dxa"/>
          </w:tcPr>
          <w:p w14:paraId="379E51FE" w14:textId="77777777" w:rsidR="002C4FF8" w:rsidRDefault="002C4FF8" w:rsidP="00860AE5">
            <w:pPr>
              <w:rPr>
                <w:lang w:val="en-CA"/>
              </w:rPr>
            </w:pPr>
          </w:p>
        </w:tc>
        <w:tc>
          <w:tcPr>
            <w:tcW w:w="1915" w:type="dxa"/>
          </w:tcPr>
          <w:p w14:paraId="4FBC56F6" w14:textId="77777777" w:rsidR="002C4FF8" w:rsidRDefault="002C4FF8" w:rsidP="00860AE5">
            <w:pPr>
              <w:rPr>
                <w:lang w:val="en-CA"/>
              </w:rPr>
            </w:pPr>
          </w:p>
        </w:tc>
        <w:tc>
          <w:tcPr>
            <w:tcW w:w="1916" w:type="dxa"/>
          </w:tcPr>
          <w:p w14:paraId="07610578" w14:textId="77777777" w:rsidR="002C4FF8" w:rsidRDefault="002C4FF8" w:rsidP="00860AE5">
            <w:pPr>
              <w:rPr>
                <w:lang w:val="en-CA"/>
              </w:rPr>
            </w:pPr>
          </w:p>
        </w:tc>
      </w:tr>
      <w:tr w:rsidR="00860AE5" w14:paraId="1D0269A3" w14:textId="77777777" w:rsidTr="00860AE5">
        <w:tc>
          <w:tcPr>
            <w:tcW w:w="9576" w:type="dxa"/>
            <w:gridSpan w:val="5"/>
            <w:shd w:val="clear" w:color="auto" w:fill="E7E6E6" w:themeFill="background2"/>
          </w:tcPr>
          <w:p w14:paraId="2B37F6C3" w14:textId="77777777" w:rsidR="00860AE5" w:rsidRDefault="00860AE5" w:rsidP="00860AE5">
            <w:pPr>
              <w:rPr>
                <w:lang w:val="en-CA"/>
              </w:rPr>
            </w:pPr>
            <w:r>
              <w:rPr>
                <w:lang w:val="en-CA"/>
              </w:rPr>
              <w:t>User Requirements (Criteria):</w:t>
            </w:r>
          </w:p>
        </w:tc>
      </w:tr>
      <w:tr w:rsidR="00860AE5" w14:paraId="657A23FD" w14:textId="77777777" w:rsidTr="00860AE5">
        <w:tc>
          <w:tcPr>
            <w:tcW w:w="3594" w:type="dxa"/>
          </w:tcPr>
          <w:p w14:paraId="009B610B" w14:textId="77777777"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14:paraId="63E699C4" w14:textId="77777777" w:rsidR="00860AE5" w:rsidRDefault="00860AE5" w:rsidP="00860AE5">
            <w:pPr>
              <w:rPr>
                <w:lang w:val="en-CA"/>
              </w:rPr>
            </w:pPr>
            <w:r>
              <w:rPr>
                <w:lang w:val="en-CA"/>
              </w:rPr>
              <w:t>Surgeon feedback (rating)</w:t>
            </w:r>
          </w:p>
        </w:tc>
        <w:tc>
          <w:tcPr>
            <w:tcW w:w="250" w:type="dxa"/>
          </w:tcPr>
          <w:p w14:paraId="20A5EBF1" w14:textId="77777777" w:rsidR="00860AE5" w:rsidRDefault="00860AE5" w:rsidP="00860AE5">
            <w:pPr>
              <w:rPr>
                <w:lang w:val="en-CA"/>
              </w:rPr>
            </w:pPr>
          </w:p>
        </w:tc>
        <w:tc>
          <w:tcPr>
            <w:tcW w:w="1915" w:type="dxa"/>
          </w:tcPr>
          <w:p w14:paraId="18594589" w14:textId="77777777" w:rsidR="00860AE5" w:rsidRDefault="00860AE5" w:rsidP="00860AE5">
            <w:pPr>
              <w:rPr>
                <w:lang w:val="en-CA"/>
              </w:rPr>
            </w:pPr>
          </w:p>
        </w:tc>
        <w:tc>
          <w:tcPr>
            <w:tcW w:w="1916" w:type="dxa"/>
          </w:tcPr>
          <w:p w14:paraId="33CD4919" w14:textId="77777777" w:rsidR="00860AE5" w:rsidRDefault="00860AE5" w:rsidP="00860AE5">
            <w:pPr>
              <w:rPr>
                <w:lang w:val="en-CA"/>
              </w:rPr>
            </w:pPr>
          </w:p>
        </w:tc>
      </w:tr>
      <w:tr w:rsidR="00860AE5" w14:paraId="4885CA91" w14:textId="77777777" w:rsidTr="00860AE5">
        <w:tc>
          <w:tcPr>
            <w:tcW w:w="3594" w:type="dxa"/>
          </w:tcPr>
          <w:p w14:paraId="19C38DEF" w14:textId="77777777"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14:paraId="7E28C850" w14:textId="77777777" w:rsidR="00860AE5" w:rsidRDefault="00860AE5" w:rsidP="00860AE5">
            <w:pPr>
              <w:rPr>
                <w:lang w:val="en-CA"/>
              </w:rPr>
            </w:pPr>
            <w:r>
              <w:rPr>
                <w:lang w:val="en-CA"/>
              </w:rPr>
              <w:t>Surgeon feedback (rating)</w:t>
            </w:r>
          </w:p>
        </w:tc>
        <w:tc>
          <w:tcPr>
            <w:tcW w:w="250" w:type="dxa"/>
          </w:tcPr>
          <w:p w14:paraId="7D9991A1" w14:textId="77777777" w:rsidR="00860AE5" w:rsidRDefault="00860AE5" w:rsidP="00860AE5">
            <w:pPr>
              <w:rPr>
                <w:lang w:val="en-CA"/>
              </w:rPr>
            </w:pPr>
          </w:p>
        </w:tc>
        <w:tc>
          <w:tcPr>
            <w:tcW w:w="1915" w:type="dxa"/>
          </w:tcPr>
          <w:p w14:paraId="0774D556" w14:textId="77777777" w:rsidR="00860AE5" w:rsidRDefault="00860AE5" w:rsidP="00860AE5">
            <w:pPr>
              <w:rPr>
                <w:lang w:val="en-CA"/>
              </w:rPr>
            </w:pPr>
          </w:p>
        </w:tc>
        <w:tc>
          <w:tcPr>
            <w:tcW w:w="1916" w:type="dxa"/>
          </w:tcPr>
          <w:p w14:paraId="282903DC" w14:textId="77777777" w:rsidR="00860AE5" w:rsidRDefault="00860AE5" w:rsidP="00860AE5">
            <w:pPr>
              <w:rPr>
                <w:lang w:val="en-CA"/>
              </w:rPr>
            </w:pPr>
          </w:p>
        </w:tc>
      </w:tr>
      <w:tr w:rsidR="00860AE5" w14:paraId="1DA9B50B" w14:textId="77777777" w:rsidTr="00860AE5">
        <w:tc>
          <w:tcPr>
            <w:tcW w:w="3594" w:type="dxa"/>
          </w:tcPr>
          <w:p w14:paraId="4FB8E6A1" w14:textId="77777777" w:rsidR="00860AE5" w:rsidRPr="00860AE5" w:rsidRDefault="00860AE5" w:rsidP="00860AE5">
            <w:pPr>
              <w:rPr>
                <w:lang w:val="en-CA"/>
              </w:rPr>
            </w:pPr>
            <w:r>
              <w:rPr>
                <w:lang w:val="en-CA"/>
              </w:rPr>
              <w:t>Feels like an existing tool</w:t>
            </w:r>
          </w:p>
        </w:tc>
        <w:tc>
          <w:tcPr>
            <w:tcW w:w="1901" w:type="dxa"/>
          </w:tcPr>
          <w:p w14:paraId="0374930C" w14:textId="77777777" w:rsidR="00860AE5" w:rsidRDefault="00860AE5" w:rsidP="00860AE5">
            <w:pPr>
              <w:rPr>
                <w:lang w:val="en-CA"/>
              </w:rPr>
            </w:pPr>
          </w:p>
        </w:tc>
        <w:tc>
          <w:tcPr>
            <w:tcW w:w="250" w:type="dxa"/>
          </w:tcPr>
          <w:p w14:paraId="2A39DDB2" w14:textId="77777777" w:rsidR="00860AE5" w:rsidRDefault="00860AE5" w:rsidP="00860AE5">
            <w:pPr>
              <w:rPr>
                <w:lang w:val="en-CA"/>
              </w:rPr>
            </w:pPr>
          </w:p>
        </w:tc>
        <w:tc>
          <w:tcPr>
            <w:tcW w:w="1915" w:type="dxa"/>
          </w:tcPr>
          <w:p w14:paraId="08FAC132" w14:textId="77777777" w:rsidR="00860AE5" w:rsidRDefault="00860AE5" w:rsidP="00860AE5">
            <w:pPr>
              <w:rPr>
                <w:lang w:val="en-CA"/>
              </w:rPr>
            </w:pPr>
          </w:p>
        </w:tc>
        <w:tc>
          <w:tcPr>
            <w:tcW w:w="1916" w:type="dxa"/>
          </w:tcPr>
          <w:p w14:paraId="16D2523D" w14:textId="77777777" w:rsidR="00860AE5" w:rsidRDefault="00860AE5" w:rsidP="00860AE5">
            <w:pPr>
              <w:rPr>
                <w:lang w:val="en-CA"/>
              </w:rPr>
            </w:pPr>
          </w:p>
        </w:tc>
      </w:tr>
      <w:tr w:rsidR="00860AE5" w14:paraId="3533EE89" w14:textId="77777777" w:rsidTr="00860AE5">
        <w:tc>
          <w:tcPr>
            <w:tcW w:w="9576" w:type="dxa"/>
            <w:gridSpan w:val="5"/>
            <w:shd w:val="clear" w:color="auto" w:fill="E7E6E6" w:themeFill="background2"/>
          </w:tcPr>
          <w:p w14:paraId="12933A65" w14:textId="77777777" w:rsidR="00860AE5" w:rsidRDefault="00860AE5" w:rsidP="00860AE5">
            <w:pPr>
              <w:rPr>
                <w:lang w:val="en-CA"/>
              </w:rPr>
            </w:pPr>
            <w:r>
              <w:rPr>
                <w:lang w:val="en-CA"/>
              </w:rPr>
              <w:t xml:space="preserve">Constraints: </w:t>
            </w:r>
          </w:p>
        </w:tc>
      </w:tr>
      <w:tr w:rsidR="00860AE5" w14:paraId="4AC27193" w14:textId="77777777" w:rsidTr="00860AE5">
        <w:tc>
          <w:tcPr>
            <w:tcW w:w="3594" w:type="dxa"/>
          </w:tcPr>
          <w:p w14:paraId="2452E04D" w14:textId="77777777" w:rsidR="00860AE5" w:rsidRPr="006733B2" w:rsidRDefault="00860AE5" w:rsidP="00860AE5">
            <w:r w:rsidRPr="00860AE5">
              <w:rPr>
                <w:lang w:val="en-CA"/>
              </w:rPr>
              <w:t>Fit alongside the endoscope</w:t>
            </w:r>
          </w:p>
        </w:tc>
        <w:tc>
          <w:tcPr>
            <w:tcW w:w="1901" w:type="dxa"/>
          </w:tcPr>
          <w:p w14:paraId="1A73BE58" w14:textId="77777777" w:rsidR="00860AE5" w:rsidRDefault="00860AE5" w:rsidP="00860AE5">
            <w:pPr>
              <w:rPr>
                <w:lang w:val="en-CA"/>
              </w:rPr>
            </w:pPr>
            <w:r>
              <w:rPr>
                <w:lang w:val="en-CA"/>
              </w:rPr>
              <w:t>PASS/FAIL</w:t>
            </w:r>
          </w:p>
        </w:tc>
        <w:tc>
          <w:tcPr>
            <w:tcW w:w="250" w:type="dxa"/>
          </w:tcPr>
          <w:p w14:paraId="6559FDAC" w14:textId="77777777" w:rsidR="00860AE5" w:rsidRDefault="00860AE5" w:rsidP="00860AE5">
            <w:pPr>
              <w:rPr>
                <w:lang w:val="en-CA"/>
              </w:rPr>
            </w:pPr>
          </w:p>
        </w:tc>
        <w:tc>
          <w:tcPr>
            <w:tcW w:w="1915" w:type="dxa"/>
          </w:tcPr>
          <w:p w14:paraId="4865A92B" w14:textId="77777777" w:rsidR="00860AE5" w:rsidRDefault="00860AE5" w:rsidP="00860AE5">
            <w:pPr>
              <w:rPr>
                <w:lang w:val="en-CA"/>
              </w:rPr>
            </w:pPr>
          </w:p>
        </w:tc>
        <w:tc>
          <w:tcPr>
            <w:tcW w:w="1916" w:type="dxa"/>
          </w:tcPr>
          <w:p w14:paraId="7F17AFDB" w14:textId="77777777" w:rsidR="00860AE5" w:rsidRDefault="00860AE5" w:rsidP="00860AE5">
            <w:pPr>
              <w:rPr>
                <w:lang w:val="en-CA"/>
              </w:rPr>
            </w:pPr>
          </w:p>
        </w:tc>
      </w:tr>
      <w:tr w:rsidR="00860AE5" w14:paraId="6FA52F83" w14:textId="77777777" w:rsidTr="00860AE5">
        <w:tc>
          <w:tcPr>
            <w:tcW w:w="3594" w:type="dxa"/>
          </w:tcPr>
          <w:p w14:paraId="208BE88D" w14:textId="77777777" w:rsidR="00860AE5" w:rsidRDefault="00860AE5" w:rsidP="00860AE5">
            <w:pPr>
              <w:rPr>
                <w:lang w:val="en-CA"/>
              </w:rPr>
            </w:pPr>
            <w:r>
              <w:rPr>
                <w:lang w:val="en-CA"/>
              </w:rPr>
              <w:t>Fit inside the ear canal</w:t>
            </w:r>
          </w:p>
        </w:tc>
        <w:tc>
          <w:tcPr>
            <w:tcW w:w="1901" w:type="dxa"/>
          </w:tcPr>
          <w:p w14:paraId="32651C06" w14:textId="77777777" w:rsidR="00860AE5" w:rsidRDefault="00860AE5" w:rsidP="00860AE5">
            <w:pPr>
              <w:rPr>
                <w:lang w:val="en-CA"/>
              </w:rPr>
            </w:pPr>
          </w:p>
        </w:tc>
        <w:tc>
          <w:tcPr>
            <w:tcW w:w="250" w:type="dxa"/>
          </w:tcPr>
          <w:p w14:paraId="6BF0F1DC" w14:textId="77777777" w:rsidR="00860AE5" w:rsidRDefault="00860AE5" w:rsidP="00860AE5">
            <w:pPr>
              <w:rPr>
                <w:lang w:val="en-CA"/>
              </w:rPr>
            </w:pPr>
          </w:p>
        </w:tc>
        <w:tc>
          <w:tcPr>
            <w:tcW w:w="1915" w:type="dxa"/>
          </w:tcPr>
          <w:p w14:paraId="157B8367" w14:textId="77777777" w:rsidR="00860AE5" w:rsidRDefault="00860AE5" w:rsidP="00860AE5">
            <w:pPr>
              <w:rPr>
                <w:lang w:val="en-CA"/>
              </w:rPr>
            </w:pPr>
          </w:p>
        </w:tc>
        <w:tc>
          <w:tcPr>
            <w:tcW w:w="1916" w:type="dxa"/>
          </w:tcPr>
          <w:p w14:paraId="3E6CD146" w14:textId="77777777" w:rsidR="00860AE5" w:rsidRDefault="00860AE5" w:rsidP="00860AE5">
            <w:pPr>
              <w:rPr>
                <w:lang w:val="en-CA"/>
              </w:rPr>
            </w:pPr>
          </w:p>
        </w:tc>
      </w:tr>
      <w:tr w:rsidR="00860AE5" w14:paraId="2774AF92" w14:textId="77777777" w:rsidTr="00860AE5">
        <w:tc>
          <w:tcPr>
            <w:tcW w:w="3594" w:type="dxa"/>
          </w:tcPr>
          <w:p w14:paraId="2F1CA090" w14:textId="77777777" w:rsidR="00860AE5" w:rsidRPr="00860AE5" w:rsidRDefault="00860AE5" w:rsidP="00860AE5">
            <w:pPr>
              <w:rPr>
                <w:lang w:val="en-CA"/>
              </w:rPr>
            </w:pPr>
            <w:proofErr w:type="spellStart"/>
            <w:r>
              <w:rPr>
                <w:lang w:val="en-CA"/>
              </w:rPr>
              <w:t>Sterilizability</w:t>
            </w:r>
            <w:proofErr w:type="spellEnd"/>
          </w:p>
        </w:tc>
        <w:tc>
          <w:tcPr>
            <w:tcW w:w="1901" w:type="dxa"/>
          </w:tcPr>
          <w:p w14:paraId="78488468" w14:textId="77777777" w:rsidR="00860AE5" w:rsidRDefault="00860AE5" w:rsidP="00860AE5">
            <w:pPr>
              <w:rPr>
                <w:lang w:val="en-CA"/>
              </w:rPr>
            </w:pPr>
          </w:p>
        </w:tc>
        <w:tc>
          <w:tcPr>
            <w:tcW w:w="250" w:type="dxa"/>
          </w:tcPr>
          <w:p w14:paraId="110C90A8" w14:textId="77777777" w:rsidR="00860AE5" w:rsidRDefault="00860AE5" w:rsidP="00860AE5">
            <w:pPr>
              <w:rPr>
                <w:lang w:val="en-CA"/>
              </w:rPr>
            </w:pPr>
          </w:p>
        </w:tc>
        <w:tc>
          <w:tcPr>
            <w:tcW w:w="1915" w:type="dxa"/>
          </w:tcPr>
          <w:p w14:paraId="2A162EB6" w14:textId="77777777" w:rsidR="00860AE5" w:rsidRDefault="00860AE5" w:rsidP="00860AE5">
            <w:pPr>
              <w:rPr>
                <w:lang w:val="en-CA"/>
              </w:rPr>
            </w:pPr>
          </w:p>
        </w:tc>
        <w:tc>
          <w:tcPr>
            <w:tcW w:w="1916" w:type="dxa"/>
          </w:tcPr>
          <w:p w14:paraId="300AC001" w14:textId="77777777" w:rsidR="00860AE5" w:rsidRDefault="00860AE5" w:rsidP="00860AE5">
            <w:pPr>
              <w:rPr>
                <w:lang w:val="en-CA"/>
              </w:rPr>
            </w:pPr>
          </w:p>
        </w:tc>
      </w:tr>
    </w:tbl>
    <w:p w14:paraId="42803946" w14:textId="77777777" w:rsidR="00860AE5" w:rsidRPr="00860AE5" w:rsidRDefault="00860AE5" w:rsidP="00860AE5">
      <w:pPr>
        <w:rPr>
          <w:lang w:val="en-CA"/>
        </w:rPr>
      </w:pPr>
    </w:p>
    <w:p w14:paraId="6BD35028" w14:textId="3572049F" w:rsidR="00826DE2" w:rsidRDefault="00826DE2" w:rsidP="00826DE2">
      <w:pPr>
        <w:rPr>
          <w:lang w:val="en-CA"/>
        </w:rPr>
      </w:pPr>
      <w:r>
        <w:rPr>
          <w:lang w:val="en-CA"/>
        </w:rPr>
        <w:t xml:space="preserve">Prototype Development: </w:t>
      </w:r>
    </w:p>
    <w:p w14:paraId="19CF014F" w14:textId="6AFED783" w:rsidR="00826DE2" w:rsidRDefault="00826DE2" w:rsidP="00826DE2">
      <w:pPr>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Bologna, Italy in April, 2017. It showed </w:t>
      </w:r>
      <w:proofErr w:type="spellStart"/>
      <w:r>
        <w:rPr>
          <w:lang w:val="en-CA"/>
        </w:rPr>
        <w:t>otologists</w:t>
      </w:r>
      <w:proofErr w:type="spellEnd"/>
      <w:r>
        <w:rPr>
          <w:lang w:val="en-CA"/>
        </w:rPr>
        <w:t xml:space="preserve">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suction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be </w:t>
      </w:r>
      <w:commentRangeStart w:id="2"/>
      <w:r w:rsidR="007C2ED8">
        <w:rPr>
          <w:lang w:val="en-CA"/>
        </w:rPr>
        <w:t xml:space="preserve">submitted for a biomedical engineering conference.  </w:t>
      </w:r>
      <w:commentRangeEnd w:id="2"/>
      <w:r w:rsidR="007C2ED8">
        <w:rPr>
          <w:rStyle w:val="CommentReference"/>
        </w:rPr>
        <w:commentReference w:id="2"/>
      </w:r>
    </w:p>
    <w:p w14:paraId="24B6F483" w14:textId="77777777" w:rsidR="00826DE2" w:rsidRDefault="00826DE2" w:rsidP="00826DE2">
      <w:pPr>
        <w:rPr>
          <w:lang w:val="en-CA"/>
        </w:rPr>
      </w:pPr>
    </w:p>
    <w:p w14:paraId="4619680F" w14:textId="0D81B320" w:rsidR="00826DE2" w:rsidRDefault="007C2ED8" w:rsidP="00826DE2">
      <w:pPr>
        <w:rPr>
          <w:lang w:val="en-CA"/>
        </w:rPr>
      </w:pPr>
      <w:r>
        <w:rPr>
          <w:lang w:val="en-CA"/>
        </w:rPr>
        <w:t>Manufacturing Prototype 1 – Controllable Flexible Instrument</w:t>
      </w:r>
    </w:p>
    <w:p w14:paraId="57B9DBF8" w14:textId="77777777" w:rsidR="00826DE2" w:rsidRDefault="00826DE2" w:rsidP="00826DE2">
      <w:pPr>
        <w:rPr>
          <w:lang w:val="en-CA"/>
        </w:rPr>
      </w:pPr>
      <w:r>
        <w:rPr>
          <w:lang w:val="en-CA"/>
        </w:rPr>
        <w:lastRenderedPageBreak/>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93C3711" w14:textId="77777777" w:rsidR="00826DE2" w:rsidRDefault="00826DE2" w:rsidP="00CB5094">
      <w:pPr>
        <w:keepNext/>
      </w:pPr>
    </w:p>
    <w:p w14:paraId="6100840E" w14:textId="77777777" w:rsidR="00CB5094" w:rsidRDefault="00CB5094" w:rsidP="00CB5094">
      <w:pPr>
        <w:keepNext/>
      </w:pPr>
      <w:r>
        <w:rPr>
          <w:noProof/>
        </w:rPr>
        <w:drawing>
          <wp:inline distT="0" distB="0" distL="0" distR="0" wp14:anchorId="2B0993E3" wp14:editId="24BE43DC">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367790"/>
                    </a:xfrm>
                    <a:prstGeom prst="rect">
                      <a:avLst/>
                    </a:prstGeom>
                    <a:noFill/>
                    <a:ln>
                      <a:noFill/>
                    </a:ln>
                  </pic:spPr>
                </pic:pic>
              </a:graphicData>
            </a:graphic>
          </wp:inline>
        </w:drawing>
      </w:r>
    </w:p>
    <w:p w14:paraId="52FBCD6A" w14:textId="2D7BD4B0" w:rsidR="00CB5094" w:rsidRPr="00CB5094" w:rsidRDefault="00CB5094" w:rsidP="00CB5094">
      <w:pPr>
        <w:pStyle w:val="Caption"/>
        <w:rPr>
          <w:b w:val="0"/>
          <w:color w:val="000000" w:themeColor="text1"/>
        </w:rPr>
      </w:pPr>
      <w:r w:rsidRPr="00CB5094">
        <w:rPr>
          <w:b w:val="0"/>
          <w:color w:val="000000" w:themeColor="text1"/>
        </w:rPr>
        <w:t xml:space="preserve">Figure </w:t>
      </w:r>
      <w:r w:rsidRPr="00CB5094">
        <w:rPr>
          <w:b w:val="0"/>
          <w:color w:val="000000" w:themeColor="text1"/>
        </w:rPr>
        <w:fldChar w:fldCharType="begin"/>
      </w:r>
      <w:r w:rsidRPr="00CB5094">
        <w:rPr>
          <w:b w:val="0"/>
          <w:color w:val="000000" w:themeColor="text1"/>
        </w:rPr>
        <w:instrText xml:space="preserve"> SEQ Figure \* ARABIC </w:instrText>
      </w:r>
      <w:r w:rsidRPr="00CB5094">
        <w:rPr>
          <w:b w:val="0"/>
          <w:color w:val="000000" w:themeColor="text1"/>
        </w:rPr>
        <w:fldChar w:fldCharType="separate"/>
      </w:r>
      <w:r w:rsidR="00BB0FFA">
        <w:rPr>
          <w:b w:val="0"/>
          <w:noProof/>
          <w:color w:val="000000" w:themeColor="text1"/>
        </w:rPr>
        <w:t>5</w:t>
      </w:r>
      <w:r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14:paraId="4C2205F9" w14:textId="1775BA4A" w:rsidR="00E42506" w:rsidRDefault="00CB5094" w:rsidP="00CB5094">
      <w:pPr>
        <w:rPr>
          <w:lang w:val="en-CA"/>
        </w:rPr>
      </w:pPr>
      <w:commentRangeStart w:id="3"/>
      <w:proofErr w:type="spellStart"/>
      <w:r w:rsidRPr="00CB5094">
        <w:rPr>
          <w:highlight w:val="yellow"/>
          <w:lang w:val="en-CA"/>
        </w:rPr>
        <w:t>Nitinol</w:t>
      </w:r>
      <w:commentRangeEnd w:id="3"/>
      <w:proofErr w:type="spellEnd"/>
      <w:r>
        <w:rPr>
          <w:rStyle w:val="CommentReference"/>
        </w:rPr>
        <w:commentReference w:id="3"/>
      </w:r>
      <w:r w:rsidRPr="00CB5094">
        <w:rPr>
          <w:highlight w:val="yellow"/>
          <w:lang w:val="en-CA"/>
        </w:rPr>
        <w:t xml:space="preserve"> is used for the wrist due to its </w:t>
      </w:r>
      <w:proofErr w:type="spellStart"/>
      <w:r w:rsidRPr="00CB5094">
        <w:rPr>
          <w:highlight w:val="yellow"/>
          <w:lang w:val="en-CA"/>
        </w:rPr>
        <w:t>superelastic</w:t>
      </w:r>
      <w:proofErr w:type="spellEnd"/>
      <w:r w:rsidRPr="00CB5094">
        <w:rPr>
          <w:highlight w:val="yellow"/>
          <w:lang w:val="en-CA"/>
        </w:rPr>
        <w:t xml:space="preserve"> property of returning to its original shape after x% of strain applied. The notches increase the flexibility of the wrist and can be designed to achieve desired radius of curvature and arc length.</w:t>
      </w:r>
      <w:r>
        <w:rPr>
          <w:lang w:val="en-CA"/>
        </w:rPr>
        <w:t xml:space="preserve"> </w:t>
      </w:r>
    </w:p>
    <w:p w14:paraId="504C0F9A" w14:textId="0560EE57" w:rsidR="002C4FF8" w:rsidRDefault="002C4FF8">
      <w:pPr>
        <w:rPr>
          <w:lang w:val="en-CA"/>
        </w:rPr>
      </w:pPr>
    </w:p>
    <w:p w14:paraId="30420FEB" w14:textId="77777777" w:rsidR="002C4FF8" w:rsidRDefault="002C4FF8">
      <w:pPr>
        <w:rPr>
          <w:lang w:val="en-CA"/>
        </w:rPr>
      </w:pPr>
    </w:p>
    <w:p w14:paraId="71696B08" w14:textId="77777777" w:rsidR="002C4FF8" w:rsidRDefault="002C4FF8">
      <w:pPr>
        <w:rPr>
          <w:lang w:val="en-CA"/>
        </w:rPr>
      </w:pPr>
    </w:p>
    <w:p w14:paraId="743C08BD" w14:textId="02A433A7" w:rsidR="002C4FF8" w:rsidRDefault="00826DE2">
      <w:pPr>
        <w:rPr>
          <w:lang w:val="en-CA"/>
        </w:rPr>
      </w:pPr>
      <w:r>
        <w:rPr>
          <w:lang w:val="en-CA"/>
        </w:rPr>
        <w:t xml:space="preserve">Testing Prototype 1 of the controllable flexible instrument: </w:t>
      </w:r>
    </w:p>
    <w:p w14:paraId="705E46E9" w14:textId="77777777" w:rsidR="00826DE2" w:rsidRDefault="00826DE2">
      <w:pPr>
        <w:rPr>
          <w:lang w:val="en-CA"/>
        </w:rPr>
      </w:pPr>
    </w:p>
    <w:p w14:paraId="3E283E29" w14:textId="77777777" w:rsidR="002C4FF8" w:rsidRDefault="002C4FF8">
      <w:pPr>
        <w:rPr>
          <w:lang w:val="en-CA"/>
        </w:rPr>
      </w:pPr>
      <w:r>
        <w:rPr>
          <w:lang w:val="en-CA"/>
        </w:rPr>
        <w:t xml:space="preserve">Reaching sinus tympani: </w:t>
      </w:r>
    </w:p>
    <w:p w14:paraId="28E57C58" w14:textId="77777777" w:rsidR="007C1A33" w:rsidRDefault="007C1A33">
      <w:pPr>
        <w:rPr>
          <w:lang w:val="en-CA"/>
        </w:rPr>
      </w:pPr>
    </w:p>
    <w:p w14:paraId="36BAC3FC" w14:textId="77777777" w:rsidR="00701057" w:rsidRPr="00701057" w:rsidRDefault="00701057" w:rsidP="00701057">
      <w:pPr>
        <w:keepNext/>
        <w:jc w:val="center"/>
        <w:rPr>
          <w:color w:val="000000" w:themeColor="text1"/>
        </w:rPr>
      </w:pPr>
      <w:r w:rsidRPr="00701057">
        <w:rPr>
          <w:noProof/>
          <w:color w:val="000000" w:themeColor="text1"/>
        </w:rPr>
        <w:lastRenderedPageBreak/>
        <w:drawing>
          <wp:inline distT="0" distB="0" distL="0" distR="0" wp14:anchorId="7C777013" wp14:editId="2D24FDA5">
            <wp:extent cx="3560352" cy="2737255"/>
            <wp:effectExtent l="0" t="0" r="0" b="0"/>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4020" t="223" r="12890"/>
                    <a:stretch/>
                  </pic:blipFill>
                  <pic:spPr bwMode="auto">
                    <a:xfrm>
                      <a:off x="0" y="0"/>
                      <a:ext cx="3569773" cy="2744498"/>
                    </a:xfrm>
                    <a:prstGeom prst="rect">
                      <a:avLst/>
                    </a:prstGeom>
                    <a:noFill/>
                    <a:ln>
                      <a:noFill/>
                    </a:ln>
                    <a:extLst>
                      <a:ext uri="{53640926-AAD7-44D8-BBD7-CCE9431645EC}">
                        <a14:shadowObscured xmlns:a14="http://schemas.microsoft.com/office/drawing/2010/main"/>
                      </a:ext>
                    </a:extLst>
                  </pic:spPr>
                </pic:pic>
              </a:graphicData>
            </a:graphic>
          </wp:inline>
        </w:drawing>
      </w:r>
    </w:p>
    <w:p w14:paraId="06E00075" w14:textId="6B1ECDEA" w:rsidR="007C1A33" w:rsidRPr="00701057" w:rsidRDefault="00701057" w:rsidP="00701057">
      <w:pPr>
        <w:pStyle w:val="Caption"/>
        <w:rPr>
          <w:b w:val="0"/>
          <w:color w:val="000000" w:themeColor="text1"/>
          <w:lang w:val="en-CA"/>
        </w:rPr>
      </w:pP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BB0FFA">
        <w:rPr>
          <w:b w:val="0"/>
          <w:noProof/>
          <w:color w:val="000000" w:themeColor="text1"/>
        </w:rPr>
        <w:t>6</w:t>
      </w:r>
      <w:r w:rsidRPr="00701057">
        <w:rPr>
          <w:b w:val="0"/>
          <w:color w:val="000000" w:themeColor="text1"/>
        </w:rPr>
        <w:fldChar w:fldCharType="end"/>
      </w:r>
      <w:r w:rsidRPr="00701057">
        <w:rPr>
          <w:b w:val="0"/>
          <w:color w:val="000000" w:themeColor="text1"/>
        </w:rPr>
        <w:t xml:space="preserve">: This is a model of the left temporal bone. The promontory is a landmark bone inside the middle ear, behind the </w:t>
      </w:r>
      <w:proofErr w:type="spellStart"/>
      <w:r w:rsidRPr="00701057">
        <w:rPr>
          <w:b w:val="0"/>
          <w:color w:val="000000" w:themeColor="text1"/>
        </w:rPr>
        <w:t>ossicles</w:t>
      </w:r>
      <w:proofErr w:type="spellEnd"/>
      <w:r w:rsidRPr="00701057">
        <w:rPr>
          <w:b w:val="0"/>
          <w:color w:val="000000" w:themeColor="text1"/>
        </w:rPr>
        <w:t xml:space="preserve">. The sinus tympani is shown and is very difficult to reach into with standard, rigid tools to dissect and remove </w:t>
      </w:r>
      <w:proofErr w:type="spellStart"/>
      <w:r w:rsidRPr="00701057">
        <w:rPr>
          <w:b w:val="0"/>
          <w:color w:val="000000" w:themeColor="text1"/>
        </w:rPr>
        <w:t>cholesteatoma</w:t>
      </w:r>
      <w:proofErr w:type="spellEnd"/>
      <w:r w:rsidRPr="00701057">
        <w:rPr>
          <w:b w:val="0"/>
          <w:color w:val="000000" w:themeColor="text1"/>
        </w:rPr>
        <w:t xml:space="preserve">. Often, the </w:t>
      </w:r>
      <w:proofErr w:type="spellStart"/>
      <w:r w:rsidRPr="00701057">
        <w:rPr>
          <w:b w:val="0"/>
          <w:color w:val="000000" w:themeColor="text1"/>
        </w:rPr>
        <w:t>cholesteatoma</w:t>
      </w:r>
      <w:proofErr w:type="spellEnd"/>
      <w:r w:rsidRPr="00701057">
        <w:rPr>
          <w:b w:val="0"/>
          <w:color w:val="000000" w:themeColor="text1"/>
        </w:rPr>
        <w:t xml:space="preserve"> is visualized in the sinus tympani with the endoscope but the tools cannot reach inside to extract it. This image shows, with an endoscope view, that the controllable, flexible instrument can reach into the sinus tympani.</w:t>
      </w:r>
    </w:p>
    <w:p w14:paraId="5A7E3CBA" w14:textId="77777777" w:rsidR="002C4FF8" w:rsidRDefault="002C4FF8">
      <w:pPr>
        <w:rPr>
          <w:lang w:val="en-CA"/>
        </w:rPr>
      </w:pPr>
    </w:p>
    <w:p w14:paraId="37EC9C90" w14:textId="77777777"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14:paraId="5E0E67A2" w14:textId="77777777" w:rsidR="00701057" w:rsidRDefault="00701057" w:rsidP="00701057">
      <w:pPr>
        <w:keepNext/>
        <w:jc w:val="center"/>
      </w:pPr>
      <w:r>
        <w:rPr>
          <w:noProof/>
        </w:rPr>
        <w:drawing>
          <wp:inline distT="0" distB="0" distL="0" distR="0" wp14:anchorId="5FB8ADD1" wp14:editId="54F99207">
            <wp:extent cx="2167284" cy="2517140"/>
            <wp:effectExtent l="0" t="0" r="0" b="0"/>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1787" cy="2522370"/>
                    </a:xfrm>
                    <a:prstGeom prst="rect">
                      <a:avLst/>
                    </a:prstGeom>
                    <a:noFill/>
                    <a:ln>
                      <a:noFill/>
                    </a:ln>
                  </pic:spPr>
                </pic:pic>
              </a:graphicData>
            </a:graphic>
          </wp:inline>
        </w:drawing>
      </w:r>
    </w:p>
    <w:p w14:paraId="0B3F16DC" w14:textId="56581479" w:rsidR="007C1A33" w:rsidRPr="00701057" w:rsidRDefault="00701057" w:rsidP="00701057">
      <w:pPr>
        <w:pStyle w:val="Caption"/>
        <w:rPr>
          <w:b w:val="0"/>
          <w:color w:val="000000" w:themeColor="text1"/>
        </w:rPr>
      </w:pP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BB0FFA">
        <w:rPr>
          <w:b w:val="0"/>
          <w:noProof/>
          <w:color w:val="000000" w:themeColor="text1"/>
        </w:rPr>
        <w:t>7</w:t>
      </w:r>
      <w:r w:rsidRPr="00701057">
        <w:rPr>
          <w:b w:val="0"/>
          <w:color w:val="000000" w:themeColor="text1"/>
        </w:rPr>
        <w:fldChar w:fldCharType="end"/>
      </w:r>
      <w:r w:rsidRPr="00701057">
        <w:rPr>
          <w:b w:val="0"/>
          <w:color w:val="000000" w:themeColor="text1"/>
        </w:rPr>
        <w:t xml:space="preserve">: This is a model of the left temporal bone. The model has been cropped so that the antrum is visible in this bird’s eye view. </w:t>
      </w:r>
      <w:proofErr w:type="spellStart"/>
      <w:r w:rsidRPr="00701057">
        <w:rPr>
          <w:b w:val="0"/>
          <w:color w:val="000000" w:themeColor="text1"/>
        </w:rPr>
        <w:t>Cholesteatoma</w:t>
      </w:r>
      <w:proofErr w:type="spellEnd"/>
      <w:r w:rsidRPr="00701057">
        <w:rPr>
          <w:b w:val="0"/>
          <w:color w:val="000000" w:themeColor="text1"/>
        </w:rPr>
        <w:t xml:space="preserve"> had eroded the ear canal in this patient like an </w:t>
      </w:r>
      <w:proofErr w:type="spellStart"/>
      <w:r w:rsidRPr="00701057">
        <w:rPr>
          <w:b w:val="0"/>
          <w:color w:val="000000" w:themeColor="text1"/>
        </w:rPr>
        <w:t>atticoantrostomy</w:t>
      </w:r>
      <w:proofErr w:type="spellEnd"/>
      <w:r w:rsidRPr="00701057">
        <w:rPr>
          <w:b w:val="0"/>
          <w:color w:val="000000" w:themeColor="text1"/>
        </w:rPr>
        <w:t xml:space="preserve">, a hole in the ear canal where the instrument is coming through. Thus, the instrument is introduced through that opening and the tip can reach and dissect the boundary of the antrum. </w:t>
      </w:r>
    </w:p>
    <w:p w14:paraId="0E5CA189" w14:textId="77777777" w:rsidR="007C1A33" w:rsidRDefault="007C1A33">
      <w:pPr>
        <w:rPr>
          <w:lang w:val="en-CA"/>
        </w:rPr>
      </w:pPr>
    </w:p>
    <w:p w14:paraId="0F19554E" w14:textId="77777777" w:rsidR="0043574D" w:rsidRDefault="0043574D">
      <w:pPr>
        <w:rPr>
          <w:lang w:val="en-CA"/>
        </w:rPr>
      </w:pPr>
    </w:p>
    <w:p w14:paraId="59EA4F3A" w14:textId="77777777" w:rsidR="008B6347" w:rsidRDefault="008B6347">
      <w:pPr>
        <w:rPr>
          <w:lang w:val="en-CA"/>
        </w:rPr>
      </w:pPr>
      <w:r>
        <w:rPr>
          <w:lang w:val="en-CA"/>
        </w:rPr>
        <w:t xml:space="preserve">Manufacturing Prototype 2: </w:t>
      </w:r>
    </w:p>
    <w:p w14:paraId="0CEE3F43" w14:textId="77777777"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w:t>
      </w:r>
      <w:r w:rsidR="008B6347">
        <w:rPr>
          <w:lang w:val="en-CA"/>
        </w:rPr>
        <w:lastRenderedPageBreak/>
        <w:t xml:space="preserve">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1C42D2">
        <w:rPr>
          <w:lang w:val="en-CA"/>
        </w:rPr>
        <w:fldChar w:fldCharType="begin" w:fldLock="1"/>
      </w:r>
      <w:r w:rsidR="00F9328E">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1C42D2">
        <w:rPr>
          <w:lang w:val="en-CA"/>
        </w:rPr>
        <w:fldChar w:fldCharType="separate"/>
      </w:r>
      <w:r w:rsidR="00F9328E" w:rsidRPr="00F9328E">
        <w:rPr>
          <w:noProof/>
          <w:lang w:val="en-CA"/>
        </w:rPr>
        <w:t>[21]</w:t>
      </w:r>
      <w:r w:rsidR="001C42D2">
        <w:rPr>
          <w:lang w:val="en-CA"/>
        </w:rPr>
        <w:fldChar w:fldCharType="end"/>
      </w:r>
      <w:r w:rsidR="00AC4E28">
        <w:rPr>
          <w:lang w:val="en-CA"/>
        </w:rPr>
        <w:t xml:space="preserve">.  They designed this to inspect the middle ear space by going through the Eustachian tube accessed through the nose </w:t>
      </w:r>
      <w:r w:rsidR="001C42D2">
        <w:rPr>
          <w:lang w:val="en-CA"/>
        </w:rPr>
        <w:fldChar w:fldCharType="begin" w:fldLock="1"/>
      </w:r>
      <w:r w:rsidR="00F9328E">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1C42D2">
        <w:rPr>
          <w:lang w:val="en-CA"/>
        </w:rPr>
        <w:fldChar w:fldCharType="separate"/>
      </w:r>
      <w:r w:rsidR="00F9328E" w:rsidRPr="00F9328E">
        <w:rPr>
          <w:noProof/>
          <w:lang w:val="en-CA"/>
        </w:rPr>
        <w:t>[21]</w:t>
      </w:r>
      <w:r w:rsidR="001C42D2">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14:paraId="2AFDA2FD" w14:textId="77777777" w:rsidR="006537CA" w:rsidRPr="002C5D53" w:rsidRDefault="006537CA" w:rsidP="006537CA">
      <w:pPr>
        <w:pStyle w:val="ListParagraph"/>
        <w:numPr>
          <w:ilvl w:val="0"/>
          <w:numId w:val="18"/>
        </w:numPr>
        <w:spacing w:after="200" w:line="276" w:lineRule="auto"/>
        <w:rPr>
          <w:highlight w:val="yellow"/>
        </w:rPr>
      </w:pPr>
      <w:r w:rsidRPr="002C5D53">
        <w:rPr>
          <w:highlight w:val="yellow"/>
        </w:rPr>
        <w:t xml:space="preserve">sinus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14:paraId="5F629FD8" w14:textId="77777777" w:rsidR="006537CA" w:rsidRPr="00371C2C" w:rsidRDefault="006537CA" w:rsidP="006537CA">
      <w:pPr>
        <w:ind w:left="360"/>
      </w:pPr>
      <w:r w:rsidRPr="00371C2C">
        <w:rPr>
          <w:noProof/>
        </w:rPr>
        <w:drawing>
          <wp:inline distT="0" distB="0" distL="0" distR="0" wp14:anchorId="238084E0" wp14:editId="147648AA">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659B1CCC" w14:textId="77777777" w:rsidR="006537CA" w:rsidRDefault="006537CA" w:rsidP="006537CA">
      <w:pPr>
        <w:pStyle w:val="ListParagraph"/>
        <w:numPr>
          <w:ilvl w:val="0"/>
          <w:numId w:val="19"/>
        </w:numPr>
        <w:spacing w:after="200" w:line="276" w:lineRule="auto"/>
      </w:pPr>
      <w:r w:rsidRPr="00371C2C">
        <w:t>From 6 high res CT scans</w:t>
      </w:r>
    </w:p>
    <w:p w14:paraId="0AACBD91" w14:textId="77777777" w:rsidR="006537CA" w:rsidRDefault="006537CA" w:rsidP="00D56547">
      <w:pPr>
        <w:rPr>
          <w:lang w:val="en-CA"/>
        </w:rPr>
      </w:pPr>
    </w:p>
    <w:p w14:paraId="1FF11608" w14:textId="77777777" w:rsidR="006537CA" w:rsidRDefault="006537CA" w:rsidP="00D56547">
      <w:pPr>
        <w:rPr>
          <w:lang w:val="en-CA"/>
        </w:rPr>
      </w:pPr>
    </w:p>
    <w:p w14:paraId="7EE6E6C7" w14:textId="77777777" w:rsidR="00D56547" w:rsidRDefault="00D62927" w:rsidP="00D56547">
      <w:pPr>
        <w:ind w:firstLine="720"/>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antrum were identified, see Figure XXX. </w:t>
      </w:r>
    </w:p>
    <w:p w14:paraId="7B305122" w14:textId="77777777" w:rsidR="006537CA" w:rsidRDefault="006537CA" w:rsidP="00D56547">
      <w:pPr>
        <w:ind w:firstLine="720"/>
      </w:pPr>
    </w:p>
    <w:p w14:paraId="47F11E6E" w14:textId="77777777" w:rsidR="00BB0FFA" w:rsidRDefault="00BB0FFA" w:rsidP="00BB0FFA">
      <w:pPr>
        <w:keepNext/>
        <w:ind w:firstLine="720"/>
        <w:jc w:val="center"/>
      </w:pPr>
      <w:r>
        <w:rPr>
          <w:noProof/>
        </w:rPr>
        <w:lastRenderedPageBreak/>
        <w:drawing>
          <wp:inline distT="0" distB="0" distL="0" distR="0" wp14:anchorId="6DE56FA9" wp14:editId="0B4E259C">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9059" cy="1552188"/>
                    </a:xfrm>
                    <a:prstGeom prst="rect">
                      <a:avLst/>
                    </a:prstGeom>
                    <a:noFill/>
                    <a:ln>
                      <a:noFill/>
                    </a:ln>
                  </pic:spPr>
                </pic:pic>
              </a:graphicData>
            </a:graphic>
          </wp:inline>
        </w:drawing>
      </w:r>
    </w:p>
    <w:p w14:paraId="6F652548" w14:textId="77777777" w:rsidR="00BB0FFA" w:rsidRPr="00BB0FFA" w:rsidRDefault="00BB0FFA" w:rsidP="00BB0FFA">
      <w:pPr>
        <w:pStyle w:val="Caption"/>
        <w:rPr>
          <w:b w:val="0"/>
          <w:color w:val="000000" w:themeColor="text1"/>
        </w:rPr>
      </w:pPr>
      <w:r w:rsidRPr="00BB0FFA">
        <w:rPr>
          <w:b w:val="0"/>
          <w:color w:val="000000" w:themeColor="text1"/>
        </w:rPr>
        <w:t xml:space="preserve">Figure </w:t>
      </w:r>
      <w:r w:rsidRPr="00BB0FFA">
        <w:rPr>
          <w:b w:val="0"/>
          <w:color w:val="000000" w:themeColor="text1"/>
        </w:rPr>
        <w:fldChar w:fldCharType="begin"/>
      </w:r>
      <w:r w:rsidRPr="00BB0FFA">
        <w:rPr>
          <w:b w:val="0"/>
          <w:color w:val="000000" w:themeColor="text1"/>
        </w:rPr>
        <w:instrText xml:space="preserve"> SEQ Figure \* ARABIC </w:instrText>
      </w:r>
      <w:r w:rsidRPr="00BB0FFA">
        <w:rPr>
          <w:b w:val="0"/>
          <w:color w:val="000000" w:themeColor="text1"/>
        </w:rPr>
        <w:fldChar w:fldCharType="separate"/>
      </w:r>
      <w:r w:rsidRPr="00BB0FFA">
        <w:rPr>
          <w:b w:val="0"/>
          <w:noProof/>
          <w:color w:val="000000" w:themeColor="text1"/>
        </w:rPr>
        <w:t>8</w:t>
      </w:r>
      <w:r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14:paraId="717207D1" w14:textId="77777777" w:rsidR="00E42506" w:rsidRDefault="00E42506">
      <w:pPr>
        <w:rPr>
          <w:lang w:val="en-CA"/>
        </w:rPr>
      </w:pPr>
    </w:p>
    <w:p w14:paraId="3EA2D02A" w14:textId="77777777" w:rsidR="00D56547" w:rsidRDefault="00D56547">
      <w:pPr>
        <w:rPr>
          <w:lang w:val="en-CA"/>
        </w:rPr>
      </w:pPr>
    </w:p>
    <w:p w14:paraId="0718C330" w14:textId="77777777" w:rsidR="006537CA" w:rsidRDefault="008E6A7C" w:rsidP="008E6A7C">
      <w:pPr>
        <w:spacing w:after="200" w:line="276" w:lineRule="auto"/>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93"/>
        <w:gridCol w:w="2981"/>
        <w:gridCol w:w="2982"/>
      </w:tblGrid>
      <w:tr w:rsidR="006537CA" w14:paraId="421B607B" w14:textId="77777777" w:rsidTr="005C6945">
        <w:tc>
          <w:tcPr>
            <w:tcW w:w="3192" w:type="dxa"/>
          </w:tcPr>
          <w:p w14:paraId="5C04B970" w14:textId="77777777" w:rsidR="006537CA" w:rsidRPr="00D645C1" w:rsidRDefault="006537CA" w:rsidP="005C6945">
            <w:pPr>
              <w:pStyle w:val="ListParagraph"/>
              <w:ind w:left="0"/>
              <w:rPr>
                <w:b/>
              </w:rPr>
            </w:pPr>
          </w:p>
        </w:tc>
        <w:tc>
          <w:tcPr>
            <w:tcW w:w="3192" w:type="dxa"/>
          </w:tcPr>
          <w:p w14:paraId="3C4AF5F3" w14:textId="77777777" w:rsidR="006537CA" w:rsidRPr="00D645C1" w:rsidRDefault="006537CA" w:rsidP="005C6945">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14:paraId="22CA3336" w14:textId="77777777" w:rsidR="006537CA" w:rsidRPr="00D645C1" w:rsidRDefault="006537CA" w:rsidP="005C6945">
            <w:pPr>
              <w:pStyle w:val="ListParagraph"/>
              <w:ind w:left="0"/>
              <w:rPr>
                <w:b/>
              </w:rPr>
            </w:pPr>
            <w:r w:rsidRPr="00D645C1">
              <w:rPr>
                <w:b/>
              </w:rPr>
              <w:t>Arc Length (s)</w:t>
            </w:r>
          </w:p>
        </w:tc>
      </w:tr>
      <w:tr w:rsidR="006537CA" w14:paraId="2A40F5BD" w14:textId="77777777" w:rsidTr="005C6945">
        <w:tc>
          <w:tcPr>
            <w:tcW w:w="3192" w:type="dxa"/>
          </w:tcPr>
          <w:p w14:paraId="2F511B90" w14:textId="77777777" w:rsidR="006537CA" w:rsidRDefault="006537CA" w:rsidP="005C6945">
            <w:pPr>
              <w:pStyle w:val="ListParagraph"/>
              <w:ind w:left="0"/>
            </w:pPr>
            <w:r>
              <w:t>Min</w:t>
            </w:r>
          </w:p>
        </w:tc>
        <w:tc>
          <w:tcPr>
            <w:tcW w:w="3192" w:type="dxa"/>
          </w:tcPr>
          <w:p w14:paraId="559B24B9" w14:textId="77777777" w:rsidR="006537CA" w:rsidRDefault="006537CA" w:rsidP="005C6945">
            <w:pPr>
              <w:pStyle w:val="ListParagraph"/>
              <w:ind w:left="0"/>
            </w:pPr>
            <w:proofErr w:type="spellStart"/>
            <w:r>
              <w:t>Rcmin</w:t>
            </w:r>
            <w:proofErr w:type="spellEnd"/>
            <w:r>
              <w:t xml:space="preserve"> = 2*Ro = </w:t>
            </w:r>
            <w:r w:rsidRPr="00CF201B">
              <w:rPr>
                <w:b/>
              </w:rPr>
              <w:t>1.24mm</w:t>
            </w:r>
          </w:p>
          <w:p w14:paraId="3BDCBD00" w14:textId="77777777" w:rsidR="006537CA" w:rsidRDefault="006537CA" w:rsidP="005C6945">
            <w:pPr>
              <w:pStyle w:val="ListParagraph"/>
              <w:ind w:left="0"/>
            </w:pPr>
            <w:proofErr w:type="spellStart"/>
            <w:r>
              <w:t>Smin</w:t>
            </w:r>
            <w:proofErr w:type="spellEnd"/>
            <w:r>
              <w:t xml:space="preserve"> = minimum arc length</w:t>
            </w:r>
          </w:p>
          <w:p w14:paraId="1E4B8324" w14:textId="77777777" w:rsidR="006537CA" w:rsidRDefault="006537CA" w:rsidP="005C6945">
            <w:pPr>
              <w:pStyle w:val="ListParagraph"/>
              <w:ind w:left="0"/>
            </w:pPr>
            <w:r>
              <w:t xml:space="preserve">Ro = outer radius of </w:t>
            </w:r>
            <w:proofErr w:type="spellStart"/>
            <w:r>
              <w:t>NiTi</w:t>
            </w:r>
            <w:proofErr w:type="spellEnd"/>
            <w:r>
              <w:t xml:space="preserve"> tube</w:t>
            </w:r>
          </w:p>
          <w:p w14:paraId="51F2C342" w14:textId="77777777" w:rsidR="006537CA" w:rsidRDefault="006537CA" w:rsidP="005C6945">
            <w:pPr>
              <w:pStyle w:val="ListParagraph"/>
              <w:ind w:left="0"/>
            </w:pPr>
          </w:p>
          <w:p w14:paraId="6939AA3E" w14:textId="77777777" w:rsidR="006537CA" w:rsidRDefault="006537CA" w:rsidP="005C6945">
            <w:pPr>
              <w:pStyle w:val="ListParagraph"/>
              <w:ind w:left="0"/>
            </w:pPr>
          </w:p>
        </w:tc>
        <w:tc>
          <w:tcPr>
            <w:tcW w:w="3192" w:type="dxa"/>
          </w:tcPr>
          <w:p w14:paraId="6445029C" w14:textId="77777777" w:rsidR="006537CA" w:rsidRDefault="006537CA" w:rsidP="005C6945">
            <w:pPr>
              <w:pStyle w:val="ListParagraph"/>
              <w:ind w:left="0"/>
            </w:pPr>
            <w:r>
              <w:t>S = r</w:t>
            </w:r>
            <w:r>
              <w:sym w:font="Symbol" w:char="F071"/>
            </w:r>
          </w:p>
          <w:p w14:paraId="4681FEB3" w14:textId="77777777" w:rsidR="006537CA" w:rsidRDefault="006537CA" w:rsidP="005C6945">
            <w:pPr>
              <w:pStyle w:val="ListParagraph"/>
              <w:ind w:left="0"/>
            </w:pPr>
            <w:r>
              <w:t xml:space="preserve">S = 1.24*3pi/4 = </w:t>
            </w:r>
            <w:r w:rsidRPr="00CF201B">
              <w:rPr>
                <w:b/>
              </w:rPr>
              <w:t>2.92mm</w:t>
            </w:r>
          </w:p>
          <w:p w14:paraId="041505AD" w14:textId="77777777" w:rsidR="006537CA" w:rsidRDefault="006537CA" w:rsidP="005C6945">
            <w:pPr>
              <w:pStyle w:val="ListParagraph"/>
              <w:ind w:left="0"/>
            </w:pPr>
          </w:p>
          <w:p w14:paraId="35877FDC" w14:textId="77777777" w:rsidR="006537CA" w:rsidRDefault="006537CA" w:rsidP="005C6945">
            <w:pPr>
              <w:pStyle w:val="ListParagraph"/>
              <w:ind w:left="0"/>
            </w:pPr>
            <w:r>
              <w:t>To achieve bending angle = 135deg. To reach the boundary of the 0deg endoscope field of view</w:t>
            </w:r>
          </w:p>
        </w:tc>
      </w:tr>
      <w:tr w:rsidR="006537CA" w14:paraId="3BFC0743" w14:textId="77777777" w:rsidTr="005C6945">
        <w:trPr>
          <w:trHeight w:val="1037"/>
        </w:trPr>
        <w:tc>
          <w:tcPr>
            <w:tcW w:w="3192" w:type="dxa"/>
          </w:tcPr>
          <w:p w14:paraId="19200CD5" w14:textId="77777777" w:rsidR="006537CA" w:rsidRDefault="006537CA" w:rsidP="005C6945">
            <w:pPr>
              <w:pStyle w:val="ListParagraph"/>
              <w:ind w:left="0"/>
            </w:pPr>
            <w:r>
              <w:t>Max</w:t>
            </w:r>
          </w:p>
        </w:tc>
        <w:tc>
          <w:tcPr>
            <w:tcW w:w="3192" w:type="dxa"/>
          </w:tcPr>
          <w:p w14:paraId="7D99118E" w14:textId="77777777" w:rsidR="006537CA" w:rsidRDefault="006537CA" w:rsidP="005C6945">
            <w:pPr>
              <w:pStyle w:val="ListParagraph"/>
              <w:ind w:left="0"/>
            </w:pPr>
            <w:r>
              <w:t>S=</w:t>
            </w:r>
            <w:proofErr w:type="spellStart"/>
            <w:r>
              <w:t>Rc</w:t>
            </w:r>
            <w:proofErr w:type="spellEnd"/>
            <w:r>
              <w:t>*</w:t>
            </w:r>
            <w:r>
              <w:sym w:font="Symbol" w:char="F071"/>
            </w:r>
          </w:p>
          <w:p w14:paraId="74436E0B" w14:textId="77777777" w:rsidR="006537CA" w:rsidRDefault="006537CA" w:rsidP="005C6945">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14:paraId="59E186C5" w14:textId="77777777" w:rsidR="006537CA" w:rsidRDefault="006537CA" w:rsidP="005C6945">
            <w:pPr>
              <w:pStyle w:val="ListParagraph"/>
              <w:ind w:left="0"/>
            </w:pPr>
            <w:r w:rsidRPr="00CF201B">
              <w:rPr>
                <w:b/>
              </w:rPr>
              <w:t>7.5mm</w:t>
            </w:r>
            <w:r>
              <w:t>: distance between promontory (bony boundary of middle ear) and tympanic spine*</w:t>
            </w:r>
          </w:p>
        </w:tc>
      </w:tr>
    </w:tbl>
    <w:p w14:paraId="4EAF6B0F" w14:textId="77777777" w:rsidR="006537CA" w:rsidRDefault="006537CA" w:rsidP="00D43882"/>
    <w:p w14:paraId="3AAAF07F" w14:textId="77777777" w:rsidR="00130493" w:rsidRDefault="00130493" w:rsidP="00130493">
      <w:pPr>
        <w:spacing w:after="200" w:line="276" w:lineRule="auto"/>
      </w:pPr>
    </w:p>
    <w:p w14:paraId="4AD90E01" w14:textId="77777777" w:rsidR="00387A79" w:rsidRDefault="00130493" w:rsidP="00130493">
      <w:pPr>
        <w:spacing w:after="200" w:line="276" w:lineRule="auto"/>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1C42D2">
        <w:fldChar w:fldCharType="begin" w:fldLock="1"/>
      </w:r>
      <w:r w:rsidR="00F9328E">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"[22]", "plainTextFormattedCitation" : "[22]", "previouslyFormattedCitation" : "[21]" }, "properties" : { "noteIndex" : 0 }, "schema" : "https://github.com/citation-style-language/schema/raw/master/csl-citation.json" }</w:instrText>
      </w:r>
      <w:r w:rsidR="001C42D2">
        <w:fldChar w:fldCharType="separate"/>
      </w:r>
      <w:r w:rsidR="00F9328E" w:rsidRPr="00F9328E">
        <w:rPr>
          <w:noProof/>
        </w:rPr>
        <w:t>[22]</w:t>
      </w:r>
      <w:r w:rsidR="001C42D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w:t>
      </w:r>
      <w:r w:rsidR="00EB394C">
        <w:lastRenderedPageBreak/>
        <w:t>curvature 1.24 mm to straight. These were superimposed on the cross sections of the 3D models to select the parameters for the next prototypes.</w:t>
      </w:r>
    </w:p>
    <w:p w14:paraId="03FB1C5A" w14:textId="77777777" w:rsidR="00387A79" w:rsidRDefault="00387A79" w:rsidP="00130493">
      <w:pPr>
        <w:spacing w:after="200" w:line="276" w:lineRule="auto"/>
      </w:pPr>
    </w:p>
    <w:p w14:paraId="537B4FF5" w14:textId="77777777" w:rsidR="007D7D45" w:rsidRDefault="007D7D45" w:rsidP="00130493">
      <w:pPr>
        <w:spacing w:after="200" w:line="276" w:lineRule="auto"/>
      </w:pPr>
    </w:p>
    <w:p w14:paraId="3CB74ABD" w14:textId="77777777" w:rsidR="006537CA" w:rsidRDefault="00387A79" w:rsidP="00130493">
      <w:pPr>
        <w:spacing w:after="200" w:line="276" w:lineRule="auto"/>
      </w:pPr>
      <w:r w:rsidRPr="00387A79">
        <w:rPr>
          <w:noProof/>
        </w:rPr>
        <w:drawing>
          <wp:inline distT="0" distB="0" distL="0" distR="0" wp14:anchorId="647AC2A4" wp14:editId="5489F188">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822512" cy="2118995"/>
                    </a:xfrm>
                    <a:prstGeom prst="rect">
                      <a:avLst/>
                    </a:prstGeom>
                  </pic:spPr>
                </pic:pic>
              </a:graphicData>
            </a:graphic>
          </wp:inline>
        </w:drawing>
      </w:r>
      <w:r w:rsidR="00EB394C">
        <w:t xml:space="preserve"> </w:t>
      </w:r>
    </w:p>
    <w:p w14:paraId="5EBAFB3E" w14:textId="77777777" w:rsidR="006537CA" w:rsidRDefault="00701057">
      <w:pPr>
        <w:rPr>
          <w:lang w:val="en-CA"/>
        </w:rPr>
      </w:pPr>
      <w:hyperlink r:id="rId55" w:history="1">
        <w:r w:rsidR="007D7D45" w:rsidRPr="00B83552">
          <w:rPr>
            <w:rStyle w:val="Hyperlink"/>
            <w:lang w:val="en-CA"/>
          </w:rPr>
          <w:t>https://image.slidesharecdn.com/2-151023145818-lva1-app6892/95/anatomy-of-middle-ear-4-638.jpg?cb=1445612510</w:t>
        </w:r>
      </w:hyperlink>
      <w:r w:rsidR="007D7D45">
        <w:rPr>
          <w:lang w:val="en-CA"/>
        </w:rPr>
        <w:t xml:space="preserve"> </w:t>
      </w:r>
    </w:p>
    <w:p w14:paraId="46455769" w14:textId="77777777" w:rsidR="006537CA" w:rsidRDefault="006537CA">
      <w:pPr>
        <w:rPr>
          <w:lang w:val="en-CA"/>
        </w:rPr>
      </w:pPr>
    </w:p>
    <w:p w14:paraId="6D372179" w14:textId="77777777" w:rsidR="000040F5" w:rsidRDefault="000040F5" w:rsidP="009065B3">
      <w:pPr>
        <w:pStyle w:val="Heading2"/>
        <w:rPr>
          <w:lang w:val="en-CA"/>
        </w:rPr>
      </w:pPr>
    </w:p>
    <w:p w14:paraId="770BFFFC" w14:textId="77777777" w:rsidR="000040F5" w:rsidRDefault="00F61A06" w:rsidP="000040F5">
      <w:pPr>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14:paraId="22686F71" w14:textId="77777777" w:rsidR="00F61A06" w:rsidRDefault="00F61A06" w:rsidP="000040F5">
      <w:pPr>
        <w:rPr>
          <w:lang w:val="en-CA"/>
        </w:rPr>
      </w:pPr>
    </w:p>
    <w:p w14:paraId="1B88167F" w14:textId="77777777" w:rsidR="00F61A06" w:rsidRDefault="00F61A06" w:rsidP="000040F5">
      <w:pPr>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14:paraId="4ED3D4D0" w14:textId="77777777" w:rsidR="00F61A06" w:rsidRDefault="00F61A06" w:rsidP="000040F5">
      <w:pPr>
        <w:rPr>
          <w:lang w:val="en-CA"/>
        </w:rPr>
      </w:pPr>
    </w:p>
    <w:p w14:paraId="2F97FEC3" w14:textId="77777777" w:rsidR="00B71E14" w:rsidRDefault="00B71E14" w:rsidP="00B71E14">
      <w:pPr>
        <w:keepNext/>
      </w:pPr>
      <w:r>
        <w:rPr>
          <w:noProof/>
        </w:rPr>
        <w:lastRenderedPageBreak/>
        <w:drawing>
          <wp:inline distT="0" distB="0" distL="0" distR="0" wp14:anchorId="4B03D415" wp14:editId="6CEC161F">
            <wp:extent cx="5943600" cy="3714750"/>
            <wp:effectExtent l="19050" t="0" r="0"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5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14:paraId="75155873" w14:textId="77777777" w:rsidR="00B71E14" w:rsidRPr="00B71E14" w:rsidRDefault="00B71E14" w:rsidP="00B71E14">
      <w:pPr>
        <w:pStyle w:val="Caption"/>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9</w:t>
      </w:r>
      <w:r w:rsidRPr="00B71E14">
        <w:rPr>
          <w:b w:val="0"/>
          <w:color w:val="auto"/>
        </w:rPr>
        <w:fldChar w:fldCharType="end"/>
      </w:r>
      <w:r>
        <w:rPr>
          <w:b w:val="0"/>
          <w:color w:val="auto"/>
        </w:rPr>
        <w:t>:</w:t>
      </w:r>
      <w:r w:rsidRPr="00B71E14">
        <w:rPr>
          <w:b w:val="0"/>
          <w:color w:val="auto"/>
        </w:rPr>
        <w:t xml:space="preserve"> Outlines the components in the suction tool prototype.</w:t>
      </w:r>
    </w:p>
    <w:p w14:paraId="4EEF3D45" w14:textId="77777777" w:rsidR="00B71E14" w:rsidRDefault="00B71E14" w:rsidP="000040F5">
      <w:pPr>
        <w:rPr>
          <w:lang w:val="en-CA"/>
        </w:rPr>
      </w:pPr>
    </w:p>
    <w:p w14:paraId="4B0E65E5" w14:textId="77777777" w:rsidR="00B71E14" w:rsidRPr="00F36EDE" w:rsidRDefault="00F36EDE" w:rsidP="00F36EDE">
      <w:pPr>
        <w:rPr>
          <w:lang w:val="en-CA"/>
        </w:rPr>
      </w:pPr>
      <w:r>
        <w:rPr>
          <w:noProof/>
        </w:rPr>
        <w:drawing>
          <wp:inline distT="0" distB="0" distL="0" distR="0" wp14:anchorId="08F7BC19" wp14:editId="22F7C2D5">
            <wp:extent cx="5939790" cy="2602230"/>
            <wp:effectExtent l="0" t="0" r="0"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602230"/>
                    </a:xfrm>
                    <a:prstGeom prst="rect">
                      <a:avLst/>
                    </a:prstGeom>
                    <a:noFill/>
                    <a:ln>
                      <a:noFill/>
                    </a:ln>
                  </pic:spPr>
                </pic:pic>
              </a:graphicData>
            </a:graphic>
          </wp:inline>
        </w:drawing>
      </w:r>
    </w:p>
    <w:p w14:paraId="0267D644" w14:textId="77777777" w:rsidR="00B71E14" w:rsidRPr="00B71E14" w:rsidRDefault="00B71E14" w:rsidP="00B71E14">
      <w:pPr>
        <w:pStyle w:val="Caption"/>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10</w:t>
      </w:r>
      <w:r w:rsidRPr="00B71E14">
        <w:rPr>
          <w:b w:val="0"/>
          <w:color w:val="auto"/>
        </w:rPr>
        <w:fldChar w:fldCharType="end"/>
      </w:r>
      <w:r w:rsidRPr="00B71E14">
        <w:rPr>
          <w:b w:val="0"/>
          <w:color w:val="auto"/>
        </w:rPr>
        <w:t>: Outlines the comp</w:t>
      </w:r>
      <w:bookmarkStart w:id="4" w:name="_GoBack"/>
      <w:bookmarkEnd w:id="4"/>
      <w:r w:rsidRPr="00B71E14">
        <w:rPr>
          <w:b w:val="0"/>
          <w:color w:val="auto"/>
        </w:rPr>
        <w:t xml:space="preserve">onents in the laser </w:t>
      </w:r>
      <w:proofErr w:type="spellStart"/>
      <w:r w:rsidRPr="00B71E14">
        <w:rPr>
          <w:b w:val="0"/>
          <w:color w:val="auto"/>
        </w:rPr>
        <w:t>fibre</w:t>
      </w:r>
      <w:proofErr w:type="spellEnd"/>
      <w:r w:rsidRPr="00B71E14">
        <w:rPr>
          <w:b w:val="0"/>
          <w:color w:val="auto"/>
        </w:rPr>
        <w:t xml:space="preserve"> tool prototype.</w:t>
      </w:r>
    </w:p>
    <w:p w14:paraId="64939A89" w14:textId="77777777" w:rsidR="00B71E14" w:rsidRDefault="00B71E14" w:rsidP="009065B3">
      <w:pPr>
        <w:pStyle w:val="Heading2"/>
        <w:rPr>
          <w:lang w:val="en-CA"/>
        </w:rPr>
      </w:pPr>
    </w:p>
    <w:p w14:paraId="0D9C5D94" w14:textId="77777777" w:rsidR="00B71E14" w:rsidRDefault="00B71E14" w:rsidP="00B71E14">
      <w:pPr>
        <w:keepNext/>
      </w:pPr>
      <w:r>
        <w:rPr>
          <w:noProof/>
        </w:rPr>
        <w:drawing>
          <wp:inline distT="0" distB="0" distL="0" distR="0" wp14:anchorId="0AA3EF4F" wp14:editId="4E205070">
            <wp:extent cx="5936615" cy="1364615"/>
            <wp:effectExtent l="19050" t="0" r="6985"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58" cstate="print"/>
                    <a:srcRect/>
                    <a:stretch>
                      <a:fillRect/>
                    </a:stretch>
                  </pic:blipFill>
                  <pic:spPr bwMode="auto">
                    <a:xfrm>
                      <a:off x="0" y="0"/>
                      <a:ext cx="5936615" cy="1364615"/>
                    </a:xfrm>
                    <a:prstGeom prst="rect">
                      <a:avLst/>
                    </a:prstGeom>
                    <a:noFill/>
                    <a:ln w="9525">
                      <a:noFill/>
                      <a:miter lim="800000"/>
                      <a:headEnd/>
                      <a:tailEnd/>
                    </a:ln>
                  </pic:spPr>
                </pic:pic>
              </a:graphicData>
            </a:graphic>
          </wp:inline>
        </w:drawing>
      </w:r>
    </w:p>
    <w:p w14:paraId="42BEBF26" w14:textId="77777777" w:rsidR="00B71E14" w:rsidRDefault="00B71E14" w:rsidP="00B71E14">
      <w:pPr>
        <w:pStyle w:val="Caption"/>
        <w:rPr>
          <w:b w:val="0"/>
          <w:color w:val="auto"/>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11</w:t>
      </w:r>
      <w:r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14:paraId="2AB7DA1D" w14:textId="77777777" w:rsidR="007A28C4" w:rsidRDefault="007A28C4" w:rsidP="007A28C4"/>
    <w:p w14:paraId="6A37650C" w14:textId="77777777" w:rsidR="007A28C4" w:rsidRDefault="007A28C4" w:rsidP="007A28C4"/>
    <w:p w14:paraId="6A2C6761" w14:textId="77777777" w:rsidR="007A28C4" w:rsidRPr="007A28C4" w:rsidRDefault="007A28C4" w:rsidP="007A28C4">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p>
    <w:p w14:paraId="4486F544" w14:textId="77777777" w:rsidR="005C6945" w:rsidRDefault="005C6945" w:rsidP="009065B3">
      <w:pPr>
        <w:pStyle w:val="Heading2"/>
        <w:rPr>
          <w:lang w:val="en-CA"/>
        </w:rPr>
      </w:pPr>
      <w:r>
        <w:rPr>
          <w:lang w:val="en-CA"/>
        </w:rPr>
        <w:t xml:space="preserve">Future Work: </w:t>
      </w:r>
    </w:p>
    <w:p w14:paraId="087C034E" w14:textId="77777777" w:rsidR="005C6945" w:rsidRDefault="005C6945">
      <w:pPr>
        <w:rPr>
          <w:lang w:val="en-CA"/>
        </w:rPr>
      </w:pPr>
      <w:r>
        <w:rPr>
          <w:lang w:val="en-CA"/>
        </w:rPr>
        <w:t xml:space="preserve">Testing tools: </w:t>
      </w:r>
    </w:p>
    <w:p w14:paraId="18977366" w14:textId="77777777" w:rsidR="005C6945" w:rsidRPr="009065B3" w:rsidRDefault="005C6945">
      <w:pPr>
        <w:rPr>
          <w:b/>
          <w:lang w:val="en-CA"/>
        </w:rPr>
      </w:pPr>
      <w:r w:rsidRPr="009065B3">
        <w:rPr>
          <w:b/>
          <w:lang w:val="en-CA"/>
        </w:rPr>
        <w:t xml:space="preserve">Suction Testing: </w:t>
      </w:r>
    </w:p>
    <w:p w14:paraId="0532BC0B" w14:textId="77777777" w:rsidR="005C6945" w:rsidRDefault="005C6945">
      <w:pPr>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14:paraId="06649704" w14:textId="77777777" w:rsidR="005C6945" w:rsidRDefault="005C6945">
      <w:pPr>
        <w:rPr>
          <w:lang w:val="en-CA"/>
        </w:rPr>
      </w:pPr>
    </w:p>
    <w:p w14:paraId="5C021D96" w14:textId="77777777" w:rsidR="005C6945" w:rsidRPr="009065B3" w:rsidRDefault="005C6945">
      <w:pPr>
        <w:rPr>
          <w:b/>
          <w:lang w:val="en-CA"/>
        </w:rPr>
      </w:pPr>
      <w:r w:rsidRPr="009065B3">
        <w:rPr>
          <w:b/>
          <w:lang w:val="en-CA"/>
        </w:rPr>
        <w:t xml:space="preserve">User Feedback Testing: </w:t>
      </w:r>
    </w:p>
    <w:p w14:paraId="5835F8FB" w14:textId="77777777" w:rsidR="005C6945" w:rsidRDefault="005C6945">
      <w:pPr>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Likert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14:paraId="299D87D5" w14:textId="77777777" w:rsidR="005C6945" w:rsidRDefault="005C6945">
      <w:pPr>
        <w:rPr>
          <w:lang w:val="en-CA"/>
        </w:rPr>
      </w:pPr>
      <w:r w:rsidRPr="005C6945">
        <w:rPr>
          <w:highlight w:val="yellow"/>
          <w:lang w:val="en-CA"/>
        </w:rPr>
        <w:t xml:space="preserve">&lt;&lt;attach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14:paraId="1B70B745" w14:textId="77777777" w:rsidR="005C6945" w:rsidRDefault="005C6945">
      <w:pPr>
        <w:rPr>
          <w:lang w:val="en-CA"/>
        </w:rPr>
      </w:pPr>
    </w:p>
    <w:p w14:paraId="4E339115" w14:textId="77777777" w:rsidR="005C6945" w:rsidRDefault="005C6945">
      <w:pPr>
        <w:rPr>
          <w:lang w:val="en-CA"/>
        </w:rPr>
      </w:pPr>
    </w:p>
    <w:p w14:paraId="2B51A341" w14:textId="77777777" w:rsidR="009A1118" w:rsidRDefault="009A1118">
      <w:pPr>
        <w:rPr>
          <w:lang w:val="en-CA"/>
        </w:rPr>
      </w:pPr>
      <w:r>
        <w:rPr>
          <w:lang w:val="en-CA"/>
        </w:rPr>
        <w:t>Timeline</w:t>
      </w:r>
    </w:p>
    <w:p w14:paraId="75F0B92B" w14:textId="77777777" w:rsidR="009A1118" w:rsidRDefault="009A1118">
      <w:pPr>
        <w:rPr>
          <w:lang w:val="en-CA"/>
        </w:rPr>
      </w:pPr>
    </w:p>
    <w:p w14:paraId="2EFCAE8B" w14:textId="77777777" w:rsidR="009A1118" w:rsidRDefault="009A1118">
      <w:pPr>
        <w:rPr>
          <w:lang w:val="en-CA"/>
        </w:rPr>
      </w:pPr>
      <w:r>
        <w:rPr>
          <w:lang w:val="en-CA"/>
        </w:rPr>
        <w:t>Bibliography</w:t>
      </w:r>
    </w:p>
    <w:p w14:paraId="2EC0D128" w14:textId="77777777" w:rsidR="00F9328E" w:rsidRPr="00F9328E" w:rsidRDefault="001C42D2" w:rsidP="00F9328E">
      <w:pPr>
        <w:widowControl w:val="0"/>
        <w:autoSpaceDE w:val="0"/>
        <w:autoSpaceDN w:val="0"/>
        <w:adjustRightInd w:val="0"/>
        <w:ind w:left="640" w:hanging="640"/>
        <w:rPr>
          <w:rFonts w:ascii="Calibri" w:hAnsi="Calibri" w:cs="Times New Roman"/>
          <w:noProof/>
        </w:rPr>
      </w:pPr>
      <w:r>
        <w:rPr>
          <w:lang w:val="en-CA"/>
        </w:rPr>
        <w:fldChar w:fldCharType="begin" w:fldLock="1"/>
      </w:r>
      <w:r w:rsidR="00F9328E">
        <w:rPr>
          <w:lang w:val="en-CA"/>
        </w:rPr>
        <w:instrText xml:space="preserve">ADDIN Mendeley Bibliography CSL_BIBLIOGRAPHY </w:instrText>
      </w:r>
      <w:r>
        <w:rPr>
          <w:lang w:val="en-CA"/>
        </w:rPr>
        <w:fldChar w:fldCharType="separate"/>
      </w:r>
      <w:r w:rsidR="00F9328E" w:rsidRPr="00F9328E">
        <w:rPr>
          <w:rFonts w:ascii="Calibri" w:hAnsi="Calibri" w:cs="Times New Roman"/>
          <w:noProof/>
        </w:rPr>
        <w:t>[1]</w:t>
      </w:r>
      <w:r w:rsidR="00F9328E" w:rsidRPr="00F9328E">
        <w:rPr>
          <w:rFonts w:ascii="Calibri" w:hAnsi="Calibri" w:cs="Times New Roman"/>
          <w:noProof/>
        </w:rPr>
        <w:tab/>
        <w:t xml:space="preserve">R. A. Chole, H. A. Brodie, and A. Jacob, “Surgery of the Mastoid and Petrosa,” </w:t>
      </w:r>
      <w:r w:rsidR="00F9328E" w:rsidRPr="00F9328E">
        <w:rPr>
          <w:rFonts w:ascii="Calibri" w:hAnsi="Calibri" w:cs="Times New Roman"/>
          <w:i/>
          <w:iCs/>
          <w:noProof/>
        </w:rPr>
        <w:t>Ento Key Fastest Otolaryngology &amp; Ophthalmology Insight Engine</w:t>
      </w:r>
      <w:r w:rsidR="00F9328E" w:rsidRPr="00F9328E">
        <w:rPr>
          <w:rFonts w:ascii="Calibri" w:hAnsi="Calibri" w:cs="Times New Roman"/>
          <w:noProof/>
        </w:rPr>
        <w:t>, 2016. [Online]. Available: https://entokey.com/surgery-of-the-mastoid-and-petrosa/. [Accessed: 25-Sep-2017].</w:t>
      </w:r>
    </w:p>
    <w:p w14:paraId="3624AA06"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w:t>
      </w:r>
      <w:r w:rsidRPr="00F9328E">
        <w:rPr>
          <w:rFonts w:ascii="Calibri" w:hAnsi="Calibri" w:cs="Times New Roman"/>
          <w:noProof/>
        </w:rPr>
        <w:tab/>
        <w:t xml:space="preserve">M. S. Cohen, L. D. Landegger, E. D. Kozin, and D. J. Lee, “Pediatric endoscopic ear surgery in clinical practice: Lessons learned and early outcomes,” </w:t>
      </w:r>
      <w:r w:rsidRPr="00F9328E">
        <w:rPr>
          <w:rFonts w:ascii="Calibri" w:hAnsi="Calibri" w:cs="Times New Roman"/>
          <w:i/>
          <w:iCs/>
          <w:noProof/>
        </w:rPr>
        <w:t>Laryngoscope</w:t>
      </w:r>
      <w:r w:rsidRPr="00F9328E">
        <w:rPr>
          <w:rFonts w:ascii="Calibri" w:hAnsi="Calibri" w:cs="Times New Roman"/>
          <w:noProof/>
        </w:rPr>
        <w:t>, p. n/a-n/a, 2015.</w:t>
      </w:r>
    </w:p>
    <w:p w14:paraId="379B6E63"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[3]</w:t>
      </w:r>
      <w:r w:rsidRPr="00F9328E">
        <w:rPr>
          <w:rFonts w:ascii="Calibri" w:hAnsi="Calibri" w:cs="Times New Roman"/>
          <w:noProof/>
        </w:rPr>
        <w:tab/>
        <w:t xml:space="preserve">H. Kanona, J. S. Virk, and A. Owa, “Endoscopic ear surgery: A case series and first United Kingdom experience.,” </w:t>
      </w:r>
      <w:r w:rsidRPr="00F9328E">
        <w:rPr>
          <w:rFonts w:ascii="Calibri" w:hAnsi="Calibri" w:cs="Times New Roman"/>
          <w:i/>
          <w:iCs/>
          <w:noProof/>
        </w:rPr>
        <w:t>World J. Clin. cases</w:t>
      </w:r>
      <w:r w:rsidRPr="00F9328E">
        <w:rPr>
          <w:rFonts w:ascii="Calibri" w:hAnsi="Calibri" w:cs="Times New Roman"/>
          <w:noProof/>
        </w:rPr>
        <w:t>, vol. 3, no. 3, pp. 310–7, 2015.</w:t>
      </w:r>
    </w:p>
    <w:p w14:paraId="60E6AD5F"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[4]</w:t>
      </w:r>
      <w:r w:rsidRPr="00F9328E">
        <w:rPr>
          <w:rFonts w:ascii="Calibri" w:hAnsi="Calibri" w:cs="Times New Roman"/>
          <w:noProof/>
        </w:rPr>
        <w:tab/>
        <w:t xml:space="preserve">M. Badr-el-dine, “Instrumentation and Technologies in Endoscopic Ear Surgery,” </w:t>
      </w:r>
      <w:r w:rsidRPr="00F9328E">
        <w:rPr>
          <w:rFonts w:ascii="Calibri" w:hAnsi="Calibri" w:cs="Times New Roman"/>
          <w:i/>
          <w:iCs/>
          <w:noProof/>
        </w:rPr>
        <w:lastRenderedPageBreak/>
        <w:t>Otolaryngol. Clin. NA</w:t>
      </w:r>
      <w:r w:rsidRPr="00F9328E">
        <w:rPr>
          <w:rFonts w:ascii="Calibri" w:hAnsi="Calibri" w:cs="Times New Roman"/>
          <w:noProof/>
        </w:rPr>
        <w:t>, vol. 46, no. 2, pp. 211–225, 2013.</w:t>
      </w:r>
    </w:p>
    <w:p w14:paraId="0C95F473"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[5]</w:t>
      </w:r>
      <w:r w:rsidRPr="00F9328E">
        <w:rPr>
          <w:rFonts w:ascii="Calibri" w:hAnsi="Calibri" w:cs="Times New Roman"/>
          <w:noProof/>
        </w:rPr>
        <w:tab/>
        <w:t xml:space="preserve">M. L. Bennett, D. Zhang, R. F. Labadie, and J. H. Noble, “Comparison of Middle Ear Visualization With Endoscopy and Microscopy,” </w:t>
      </w:r>
      <w:r w:rsidRPr="00F9328E">
        <w:rPr>
          <w:rFonts w:ascii="Calibri" w:hAnsi="Calibri" w:cs="Times New Roman"/>
          <w:i/>
          <w:iCs/>
          <w:noProof/>
        </w:rPr>
        <w:t>Otol. Neurotol.</w:t>
      </w:r>
      <w:r w:rsidRPr="00F9328E">
        <w:rPr>
          <w:rFonts w:ascii="Calibri" w:hAnsi="Calibri" w:cs="Times New Roman"/>
          <w:noProof/>
        </w:rPr>
        <w:t>, vol. 37, pp. 362–366, 2016.</w:t>
      </w:r>
    </w:p>
    <w:p w14:paraId="6FCF9892"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[6]</w:t>
      </w:r>
      <w:r w:rsidRPr="00F9328E">
        <w:rPr>
          <w:rFonts w:ascii="Calibri" w:hAnsi="Calibri" w:cs="Times New Roman"/>
          <w:noProof/>
        </w:rPr>
        <w:tab/>
        <w:t xml:space="preserve">M. Tarabichi, “Endoscopic Middle Ear Surgery,” </w:t>
      </w:r>
      <w:r w:rsidRPr="00F9328E">
        <w:rPr>
          <w:rFonts w:ascii="Calibri" w:hAnsi="Calibri" w:cs="Times New Roman"/>
          <w:i/>
          <w:iCs/>
          <w:noProof/>
        </w:rPr>
        <w:t>Ann. Otol. Rhinol. Laryngol.</w:t>
      </w:r>
      <w:r w:rsidRPr="00F9328E">
        <w:rPr>
          <w:rFonts w:ascii="Calibri" w:hAnsi="Calibri" w:cs="Times New Roman"/>
          <w:noProof/>
        </w:rPr>
        <w:t>, vol. 108, no. 1, pp. 39–46, 1999.</w:t>
      </w:r>
    </w:p>
    <w:p w14:paraId="0A1D0D1B"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[7]</w:t>
      </w:r>
      <w:r w:rsidRPr="00F9328E">
        <w:rPr>
          <w:rFonts w:ascii="Calibri" w:hAnsi="Calibri" w:cs="Times New Roman"/>
          <w:noProof/>
        </w:rPr>
        <w:tab/>
        <w:t>IWGEES, “Instruments for Endoscopic Ear Surgery,” 2011. [Online]. Available: http://www.sinuscentro.com.br/iwgees/instruments.htm. [Accessed: 25-Sep-2017].</w:t>
      </w:r>
    </w:p>
    <w:p w14:paraId="178C8639"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[8]</w:t>
      </w:r>
      <w:r w:rsidRPr="00F9328E">
        <w:rPr>
          <w:rFonts w:ascii="Calibri" w:hAnsi="Calibri" w:cs="Times New Roman"/>
          <w:noProof/>
        </w:rPr>
        <w:tab/>
        <w:t>K. O. Paulose, “Micro Ear Surgery in Jubilee Hospital Trivandrum, Kerala,India,” 2017. [Online]. Available: http://drpaulose.com/ear/ent-pediatric-children/micro-ear-surgery-in-jubilee-hospital-trivandrum-keralaindia. [Accessed: 25-Sep-2017].</w:t>
      </w:r>
    </w:p>
    <w:p w14:paraId="05060224"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[9]</w:t>
      </w:r>
      <w:r w:rsidRPr="00F9328E">
        <w:rPr>
          <w:rFonts w:ascii="Calibri" w:hAnsi="Calibri" w:cs="Times New Roman"/>
          <w:noProof/>
        </w:rPr>
        <w:tab/>
        <w:t xml:space="preserve">T. Mijovic and J. Lea, “Training and Education in Endoscopic Ear Surgery,” </w:t>
      </w:r>
      <w:r w:rsidRPr="00F9328E">
        <w:rPr>
          <w:rFonts w:ascii="Calibri" w:hAnsi="Calibri" w:cs="Times New Roman"/>
          <w:i/>
          <w:iCs/>
          <w:noProof/>
        </w:rPr>
        <w:t>Curr. Otorhinolaryngol. Rep.</w:t>
      </w:r>
      <w:r w:rsidRPr="00F9328E">
        <w:rPr>
          <w:rFonts w:ascii="Calibri" w:hAnsi="Calibri" w:cs="Times New Roman"/>
          <w:noProof/>
        </w:rPr>
        <w:t>, vol. 3, no. 4, pp. 193–199, 2015.</w:t>
      </w:r>
    </w:p>
    <w:p w14:paraId="528CD2DA"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[10]</w:t>
      </w:r>
      <w:r w:rsidRPr="00F9328E">
        <w:rPr>
          <w:rFonts w:ascii="Calibri" w:hAnsi="Calibri" w:cs="Times New Roman"/>
          <w:noProof/>
        </w:rPr>
        <w:tab/>
        <w:t xml:space="preserve">C. Kuo and H. Wu, “Comparison of endoscopic and microscopic tympanoplasty,” </w:t>
      </w:r>
      <w:r w:rsidRPr="00F9328E">
        <w:rPr>
          <w:rFonts w:ascii="Calibri" w:hAnsi="Calibri" w:cs="Times New Roman"/>
          <w:i/>
          <w:iCs/>
          <w:noProof/>
        </w:rPr>
        <w:t>Eur. Arch. Oto-Rhino-Laryngology</w:t>
      </w:r>
      <w:r w:rsidRPr="00F9328E">
        <w:rPr>
          <w:rFonts w:ascii="Calibri" w:hAnsi="Calibri" w:cs="Times New Roman"/>
          <w:noProof/>
        </w:rPr>
        <w:t>, vol. 10, no. 1, pp. 1–6, 2017.</w:t>
      </w:r>
    </w:p>
    <w:p w14:paraId="7F81E2BD"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[11]</w:t>
      </w:r>
      <w:r w:rsidRPr="00F9328E">
        <w:rPr>
          <w:rFonts w:ascii="Calibri" w:hAnsi="Calibri" w:cs="Times New Roman"/>
          <w:noProof/>
        </w:rPr>
        <w:tab/>
        <w:t>Columbia University Medical Centre, “Endoscopic Ear Surgery,” 2016. [Online]. Available: http://entcolumbia.org/our-services/otology-neurotology/endoscopic-ear-surgery. [Accessed: 25-Sep-2017].</w:t>
      </w:r>
    </w:p>
    <w:p w14:paraId="34E45BEE"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[12]</w:t>
      </w:r>
      <w:r w:rsidRPr="00F9328E">
        <w:rPr>
          <w:rFonts w:ascii="Calibri" w:hAnsi="Calibri" w:cs="Times New Roman"/>
          <w:noProof/>
        </w:rPr>
        <w:tab/>
        <w:t xml:space="preserve">M. Yong, T. Mijovic, and J. Lea, “Endoscopic ear surgery in Canada : a cross-sectional study,” </w:t>
      </w:r>
      <w:r w:rsidRPr="00F9328E">
        <w:rPr>
          <w:rFonts w:ascii="Calibri" w:hAnsi="Calibri" w:cs="Times New Roman"/>
          <w:i/>
          <w:iCs/>
          <w:noProof/>
        </w:rPr>
        <w:t>J. Otolaryngol. - Head Neck Surg.</w:t>
      </w:r>
      <w:r w:rsidRPr="00F9328E">
        <w:rPr>
          <w:rFonts w:ascii="Calibri" w:hAnsi="Calibri" w:cs="Times New Roman"/>
          <w:noProof/>
        </w:rPr>
        <w:t>, pp. 1–8, 2016.</w:t>
      </w:r>
    </w:p>
    <w:p w14:paraId="37A78943"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[13]</w:t>
      </w:r>
      <w:r w:rsidRPr="00F9328E">
        <w:rPr>
          <w:rFonts w:ascii="Calibri" w:hAnsi="Calibri" w:cs="Times New Roman"/>
          <w:noProof/>
        </w:rPr>
        <w:tab/>
        <w:t xml:space="preserve">S. C. Prasad, A. Giannuzzi, E. A. Nahleh, G. De Donato, A. Russo, and M. Sanna, “Is endoscopic ear surgery an alternative to the modified Bondy technique for limited epitympanic cholesteatoma?,” </w:t>
      </w:r>
      <w:r w:rsidRPr="00F9328E">
        <w:rPr>
          <w:rFonts w:ascii="Calibri" w:hAnsi="Calibri" w:cs="Times New Roman"/>
          <w:i/>
          <w:iCs/>
          <w:noProof/>
        </w:rPr>
        <w:t>Eur. Arch. Oto-Rhino-Laryngology</w:t>
      </w:r>
      <w:r w:rsidRPr="00F9328E">
        <w:rPr>
          <w:rFonts w:ascii="Calibri" w:hAnsi="Calibri" w:cs="Times New Roman"/>
          <w:noProof/>
        </w:rPr>
        <w:t>, vol. 273, no. 9, pp. 2533–2540, 2016.</w:t>
      </w:r>
    </w:p>
    <w:p w14:paraId="314993FA"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[14]</w:t>
      </w:r>
      <w:r w:rsidRPr="00F9328E">
        <w:rPr>
          <w:rFonts w:ascii="Calibri" w:hAnsi="Calibri" w:cs="Times New Roman"/>
          <w:noProof/>
        </w:rPr>
        <w:tab/>
        <w:t xml:space="preserve">A. L. James, “Endoscopic Middle Ear Surgery in Children.,” </w:t>
      </w:r>
      <w:r w:rsidRPr="00F9328E">
        <w:rPr>
          <w:rFonts w:ascii="Calibri" w:hAnsi="Calibri" w:cs="Times New Roman"/>
          <w:i/>
          <w:iCs/>
          <w:noProof/>
        </w:rPr>
        <w:t>Otolaryngol. Clin. North Am.</w:t>
      </w:r>
      <w:r w:rsidRPr="00F9328E">
        <w:rPr>
          <w:rFonts w:ascii="Calibri" w:hAnsi="Calibri" w:cs="Times New Roman"/>
          <w:noProof/>
        </w:rPr>
        <w:t>, vol. 46, no. 2, pp. 233–44, Apr. 2013.</w:t>
      </w:r>
    </w:p>
    <w:p w14:paraId="6EBE9FFB"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[15]</w:t>
      </w:r>
      <w:r w:rsidRPr="00F9328E">
        <w:rPr>
          <w:rFonts w:ascii="Calibri" w:hAnsi="Calibri" w:cs="Times New Roman"/>
          <w:noProof/>
        </w:rPr>
        <w:tab/>
        <w:t xml:space="preserve">M. Badr-el-dine, “I n s t r u m e n t a t i o n a n d Tec h n o l o g i e s in E ndos c o p i c Ear Su r ge ry,” </w:t>
      </w:r>
      <w:r w:rsidRPr="00F9328E">
        <w:rPr>
          <w:rFonts w:ascii="Calibri" w:hAnsi="Calibri" w:cs="Times New Roman"/>
          <w:i/>
          <w:iCs/>
          <w:noProof/>
        </w:rPr>
        <w:t>Otolaryngol. Clin. NA</w:t>
      </w:r>
      <w:r w:rsidRPr="00F9328E">
        <w:rPr>
          <w:rFonts w:ascii="Calibri" w:hAnsi="Calibri" w:cs="Times New Roman"/>
          <w:noProof/>
        </w:rPr>
        <w:t>, vol. 46, no. 2, pp. 211–225, 2013.</w:t>
      </w:r>
    </w:p>
    <w:p w14:paraId="220C48EF"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[16]</w:t>
      </w:r>
      <w:r w:rsidRPr="00F9328E">
        <w:rPr>
          <w:rFonts w:ascii="Calibri" w:hAnsi="Calibri" w:cs="Times New Roman"/>
          <w:noProof/>
        </w:rPr>
        <w:tab/>
        <w:t xml:space="preserve">A. L. James and B. C. Papsin, “Ten Top Considerations in Pediatric Tympanoplasty,” </w:t>
      </w:r>
      <w:r w:rsidRPr="00F9328E">
        <w:rPr>
          <w:rFonts w:ascii="Calibri" w:hAnsi="Calibri" w:cs="Times New Roman"/>
          <w:i/>
          <w:iCs/>
          <w:noProof/>
        </w:rPr>
        <w:t>Otolaryngol. -- Head Neck Surg.</w:t>
      </w:r>
      <w:r w:rsidRPr="00F9328E">
        <w:rPr>
          <w:rFonts w:ascii="Calibri" w:hAnsi="Calibri" w:cs="Times New Roman"/>
          <w:noProof/>
        </w:rPr>
        <w:t>, vol. 147, no. 6, pp. 992–998, 2012.</w:t>
      </w:r>
    </w:p>
    <w:p w14:paraId="4C56D044"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[17]</w:t>
      </w:r>
      <w:r w:rsidRPr="00F9328E">
        <w:rPr>
          <w:rFonts w:ascii="Calibri" w:hAnsi="Calibri" w:cs="Times New Roman"/>
          <w:noProof/>
        </w:rPr>
        <w:tab/>
        <w:t xml:space="preserve">E. D. Kozin, R. Kiringoda, and D. J. Lee, “Incorporating Endoscopic Ear Surgery into Your Clinical Practice,” </w:t>
      </w:r>
      <w:r w:rsidRPr="00F9328E">
        <w:rPr>
          <w:rFonts w:ascii="Calibri" w:hAnsi="Calibri" w:cs="Times New Roman"/>
          <w:i/>
          <w:iCs/>
          <w:noProof/>
        </w:rPr>
        <w:t>Otolaryngol. Clin. North Am.</w:t>
      </w:r>
      <w:r w:rsidRPr="00F9328E">
        <w:rPr>
          <w:rFonts w:ascii="Calibri" w:hAnsi="Calibri" w:cs="Times New Roman"/>
          <w:noProof/>
        </w:rPr>
        <w:t>, vol. 49, no. 5, pp. 1237–1251, 2016.</w:t>
      </w:r>
    </w:p>
    <w:p w14:paraId="39809992"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[18]</w:t>
      </w:r>
      <w:r w:rsidRPr="00F9328E">
        <w:rPr>
          <w:rFonts w:ascii="Calibri" w:hAnsi="Calibri" w:cs="Times New Roman"/>
          <w:noProof/>
        </w:rPr>
        <w:tab/>
        <w:t xml:space="preserve">J. L. Sheehy, “Cholesteatoma Surgery in Children,” </w:t>
      </w:r>
      <w:r w:rsidRPr="00F9328E">
        <w:rPr>
          <w:rFonts w:ascii="Calibri" w:hAnsi="Calibri" w:cs="Times New Roman"/>
          <w:i/>
          <w:iCs/>
          <w:noProof/>
        </w:rPr>
        <w:t>The American journal of otology</w:t>
      </w:r>
      <w:r w:rsidRPr="00F9328E">
        <w:rPr>
          <w:rFonts w:ascii="Calibri" w:hAnsi="Calibri" w:cs="Times New Roman"/>
          <w:noProof/>
        </w:rPr>
        <w:t>, vol. 6, no. 2. pp. 170–2, 1985.</w:t>
      </w:r>
    </w:p>
    <w:p w14:paraId="159039DA"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[19]</w:t>
      </w:r>
      <w:r w:rsidRPr="00F9328E">
        <w:rPr>
          <w:rFonts w:ascii="Calibri" w:hAnsi="Calibri" w:cs="Times New Roman"/>
          <w:noProof/>
        </w:rPr>
        <w:tab/>
        <w:t xml:space="preserve">B. M. Hanna </w:t>
      </w:r>
      <w:r w:rsidRPr="00F9328E">
        <w:rPr>
          <w:rFonts w:ascii="Calibri" w:hAnsi="Calibri" w:cs="Times New Roman"/>
          <w:i/>
          <w:iCs/>
          <w:noProof/>
        </w:rPr>
        <w:t>et al.</w:t>
      </w:r>
      <w:r w:rsidRPr="00F9328E">
        <w:rPr>
          <w:rFonts w:ascii="Calibri" w:hAnsi="Calibri" w:cs="Times New Roman"/>
          <w:noProof/>
        </w:rPr>
        <w:t xml:space="preserve">, “Minimally invasive functional approach for cholesteatoma surgery,” </w:t>
      </w:r>
      <w:r w:rsidRPr="00F9328E">
        <w:rPr>
          <w:rFonts w:ascii="Calibri" w:hAnsi="Calibri" w:cs="Times New Roman"/>
          <w:i/>
          <w:iCs/>
          <w:noProof/>
        </w:rPr>
        <w:t>Laryngoscope</w:t>
      </w:r>
      <w:r w:rsidRPr="00F9328E">
        <w:rPr>
          <w:rFonts w:ascii="Calibri" w:hAnsi="Calibri" w:cs="Times New Roman"/>
          <w:noProof/>
        </w:rPr>
        <w:t>, vol. 124, no. 10, pp. 2386–2392, 2014.</w:t>
      </w:r>
    </w:p>
    <w:p w14:paraId="5908226E"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[20]</w:t>
      </w:r>
      <w:r w:rsidRPr="00F9328E">
        <w:rPr>
          <w:rFonts w:ascii="Calibri" w:hAnsi="Calibri" w:cs="Times New Roman"/>
          <w:noProof/>
        </w:rPr>
        <w:tab/>
        <w:t xml:space="preserve">A. L. James and B. C. Papsin, “Ten Top Considerations in Pediatric Tympanoplasty,” </w:t>
      </w:r>
      <w:r w:rsidRPr="00F9328E">
        <w:rPr>
          <w:rFonts w:ascii="Calibri" w:hAnsi="Calibri" w:cs="Times New Roman"/>
          <w:i/>
          <w:iCs/>
          <w:noProof/>
        </w:rPr>
        <w:t>Am. Acad. Otolaryngol. - Head Neck Surg.</w:t>
      </w:r>
      <w:r w:rsidRPr="00F9328E">
        <w:rPr>
          <w:rFonts w:ascii="Calibri" w:hAnsi="Calibri" w:cs="Times New Roman"/>
          <w:noProof/>
        </w:rPr>
        <w:t>, no. September, pp. 992–998, 2012.</w:t>
      </w:r>
    </w:p>
    <w:p w14:paraId="281DC5AE" w14:textId="77777777"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[21]</w:t>
      </w:r>
      <w:r w:rsidRPr="00F9328E">
        <w:rPr>
          <w:rFonts w:ascii="Calibri" w:hAnsi="Calibri" w:cs="Times New Roman"/>
          <w:noProof/>
        </w:rPr>
        <w:tab/>
        <w:t xml:space="preserve">L. Fichera </w:t>
      </w:r>
      <w:r w:rsidRPr="00F9328E">
        <w:rPr>
          <w:rFonts w:ascii="Calibri" w:hAnsi="Calibri" w:cs="Times New Roman"/>
          <w:i/>
          <w:iCs/>
          <w:noProof/>
        </w:rPr>
        <w:t>et al.</w:t>
      </w:r>
      <w:r w:rsidRPr="00F9328E">
        <w:rPr>
          <w:rFonts w:ascii="Calibri" w:hAnsi="Calibri" w:cs="Times New Roman"/>
          <w:noProof/>
        </w:rPr>
        <w:t xml:space="preserve">, “Through the Eustachian Tube and Beyond: A New Miniature Robotic Endoscope to See Into the Middle Ear,” </w:t>
      </w:r>
      <w:r w:rsidRPr="00F9328E">
        <w:rPr>
          <w:rFonts w:ascii="Calibri" w:hAnsi="Calibri" w:cs="Times New Roman"/>
          <w:i/>
          <w:iCs/>
          <w:noProof/>
        </w:rPr>
        <w:t>IEEE Robot. Autom. Lett.</w:t>
      </w:r>
      <w:r w:rsidRPr="00F9328E">
        <w:rPr>
          <w:rFonts w:ascii="Calibri" w:hAnsi="Calibri" w:cs="Times New Roman"/>
          <w:noProof/>
        </w:rPr>
        <w:t>, vol. 2, no. 3, pp. 1488–1494, 2017.</w:t>
      </w:r>
    </w:p>
    <w:p w14:paraId="19357762" w14:textId="77777777" w:rsidR="00F9328E" w:rsidRPr="00F9328E" w:rsidRDefault="00F9328E" w:rsidP="00F9328E">
      <w:pPr>
        <w:widowControl w:val="0"/>
        <w:autoSpaceDE w:val="0"/>
        <w:autoSpaceDN w:val="0"/>
        <w:adjustRightInd w:val="0"/>
        <w:ind w:left="640" w:hanging="640"/>
        <w:rPr>
          <w:rFonts w:ascii="Calibri" w:hAnsi="Calibri"/>
          <w:noProof/>
        </w:rPr>
      </w:pPr>
      <w:r w:rsidRPr="00F9328E">
        <w:rPr>
          <w:rFonts w:ascii="Calibri" w:hAnsi="Calibri" w:cs="Times New Roman"/>
          <w:noProof/>
        </w:rPr>
        <w:t>[22]</w:t>
      </w:r>
      <w:r w:rsidRPr="00F9328E">
        <w:rPr>
          <w:rFonts w:ascii="Calibri" w:hAnsi="Calibri" w:cs="Times New Roman"/>
          <w:noProof/>
        </w:rPr>
        <w:tab/>
        <w:t>M. C. Dahm, R. K. Shepherd, and G. M. Clark, “The Postnatal Growth of the Temporal Bone and its Implications for Cochlear Implantation in Children,” 1993.</w:t>
      </w:r>
    </w:p>
    <w:p w14:paraId="3331B5E8" w14:textId="77777777" w:rsidR="009A1118" w:rsidRPr="009A1118" w:rsidRDefault="001C42D2" w:rsidP="00F9328E">
      <w:pPr>
        <w:widowControl w:val="0"/>
        <w:autoSpaceDE w:val="0"/>
        <w:autoSpaceDN w:val="0"/>
        <w:adjustRightInd w:val="0"/>
        <w:ind w:left="640" w:hanging="640"/>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ushri Swarup" w:date="2017-09-29T02:56:00Z" w:initials="AS">
    <w:p w14:paraId="6234E250" w14:textId="101F9EFD" w:rsidR="00701057" w:rsidRDefault="00701057">
      <w:pPr>
        <w:pStyle w:val="CommentText"/>
      </w:pPr>
      <w:r>
        <w:rPr>
          <w:rStyle w:val="CommentReference"/>
        </w:rPr>
        <w:annotationRef/>
      </w:r>
      <w:r>
        <w:t>Which one?</w:t>
      </w:r>
    </w:p>
  </w:comment>
  <w:comment w:id="3" w:author="Arushri Swarup" w:date="2017-09-29T02:49:00Z" w:initials="AS">
    <w:p w14:paraId="16C9BA9C" w14:textId="263D4DAE" w:rsidR="00701057" w:rsidRDefault="00701057">
      <w:pPr>
        <w:pStyle w:val="CommentText"/>
      </w:pPr>
      <w:r>
        <w:rPr>
          <w:rStyle w:val="CommentReference"/>
        </w:rPr>
        <w:annotationRef/>
      </w:r>
      <w:r>
        <w:t xml:space="preserve">Need </w:t>
      </w:r>
      <w:proofErr w:type="spellStart"/>
      <w:r>
        <w:t>nitinol</w:t>
      </w:r>
      <w:proofErr w:type="spellEnd"/>
      <w:r>
        <w:t>/notched tube reference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spelling="clean"/>
  <w:defaultTabStop w:val="720"/>
  <w:characterSpacingControl w:val="doNotCompress"/>
  <w:compat>
    <w:compatSetting w:name="compatibilityMode" w:uri="http://schemas.microsoft.com/office/word" w:val="12"/>
  </w:compat>
  <w:rsids>
    <w:rsidRoot w:val="009A1118"/>
    <w:rsid w:val="000040F5"/>
    <w:rsid w:val="0005404F"/>
    <w:rsid w:val="0007798D"/>
    <w:rsid w:val="0008056C"/>
    <w:rsid w:val="0008448A"/>
    <w:rsid w:val="000D5B82"/>
    <w:rsid w:val="000E07F9"/>
    <w:rsid w:val="000F0992"/>
    <w:rsid w:val="000F4390"/>
    <w:rsid w:val="00125684"/>
    <w:rsid w:val="00130493"/>
    <w:rsid w:val="001C42D2"/>
    <w:rsid w:val="002125F5"/>
    <w:rsid w:val="00255367"/>
    <w:rsid w:val="002C4FF8"/>
    <w:rsid w:val="002D56AE"/>
    <w:rsid w:val="002E1603"/>
    <w:rsid w:val="00313130"/>
    <w:rsid w:val="003254DC"/>
    <w:rsid w:val="00355662"/>
    <w:rsid w:val="00387A79"/>
    <w:rsid w:val="003A3FC2"/>
    <w:rsid w:val="003A42A5"/>
    <w:rsid w:val="003B5C54"/>
    <w:rsid w:val="003E292C"/>
    <w:rsid w:val="003E34B8"/>
    <w:rsid w:val="0043574D"/>
    <w:rsid w:val="0049143A"/>
    <w:rsid w:val="004D6E62"/>
    <w:rsid w:val="005164E0"/>
    <w:rsid w:val="005476CD"/>
    <w:rsid w:val="005C6945"/>
    <w:rsid w:val="00650FBA"/>
    <w:rsid w:val="006537CA"/>
    <w:rsid w:val="00670031"/>
    <w:rsid w:val="00681F01"/>
    <w:rsid w:val="006A4781"/>
    <w:rsid w:val="006A61E2"/>
    <w:rsid w:val="006D5A4F"/>
    <w:rsid w:val="00701057"/>
    <w:rsid w:val="00732080"/>
    <w:rsid w:val="007A28C4"/>
    <w:rsid w:val="007A451D"/>
    <w:rsid w:val="007C1A33"/>
    <w:rsid w:val="007C2ED8"/>
    <w:rsid w:val="007C77F1"/>
    <w:rsid w:val="007D7D45"/>
    <w:rsid w:val="007D7F3E"/>
    <w:rsid w:val="00826DE2"/>
    <w:rsid w:val="00830E6E"/>
    <w:rsid w:val="008420CD"/>
    <w:rsid w:val="008479E5"/>
    <w:rsid w:val="00860AE5"/>
    <w:rsid w:val="0087128D"/>
    <w:rsid w:val="00890CD1"/>
    <w:rsid w:val="00897596"/>
    <w:rsid w:val="008B6347"/>
    <w:rsid w:val="008C1DC6"/>
    <w:rsid w:val="008D470F"/>
    <w:rsid w:val="008D4F40"/>
    <w:rsid w:val="008E088C"/>
    <w:rsid w:val="008E40CE"/>
    <w:rsid w:val="008E6A7C"/>
    <w:rsid w:val="009065B3"/>
    <w:rsid w:val="009A1118"/>
    <w:rsid w:val="009B6B9A"/>
    <w:rsid w:val="00A65239"/>
    <w:rsid w:val="00A71E8B"/>
    <w:rsid w:val="00AC4E28"/>
    <w:rsid w:val="00AD30F1"/>
    <w:rsid w:val="00AD601C"/>
    <w:rsid w:val="00B71E14"/>
    <w:rsid w:val="00B720BC"/>
    <w:rsid w:val="00BA153B"/>
    <w:rsid w:val="00BB0FFA"/>
    <w:rsid w:val="00BB4327"/>
    <w:rsid w:val="00BC48C9"/>
    <w:rsid w:val="00C145D9"/>
    <w:rsid w:val="00CB5094"/>
    <w:rsid w:val="00D43882"/>
    <w:rsid w:val="00D53218"/>
    <w:rsid w:val="00D56547"/>
    <w:rsid w:val="00D62927"/>
    <w:rsid w:val="00D662DD"/>
    <w:rsid w:val="00D863A0"/>
    <w:rsid w:val="00DF1E9B"/>
    <w:rsid w:val="00E04369"/>
    <w:rsid w:val="00E13A27"/>
    <w:rsid w:val="00E42506"/>
    <w:rsid w:val="00EB394C"/>
    <w:rsid w:val="00EB629B"/>
    <w:rsid w:val="00F31D1E"/>
    <w:rsid w:val="00F36EDE"/>
    <w:rsid w:val="00F61A06"/>
    <w:rsid w:val="00F9328E"/>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0A77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auschinstruments.com/pset/793/Functional-Sinus-Endoscopy-Instruments.aspx" TargetMode="External"/><Relationship Id="rId14" Type="http://schemas.openxmlformats.org/officeDocument/2006/relationships/hyperlink" Target="https://www.karlstorz.com/ca/en/online-catalog.htm" TargetMode="External"/><Relationship Id="rId15" Type="http://schemas.openxmlformats.org/officeDocument/2006/relationships/hyperlink" Target="http://www.sklarcorp.com/instrument-sets/plastic-surgery/sinus-endoscopy-set.html" TargetMode="External"/><Relationship Id="rId16" Type="http://schemas.openxmlformats.org/officeDocument/2006/relationships/hyperlink" Target="http://assets.medtronic.com/ent/flipbook-us/" TargetMode="External"/><Relationship Id="rId17" Type="http://schemas.openxmlformats.org/officeDocument/2006/relationships/image" Target="media/image7.png"/><Relationship Id="rId18" Type="http://schemas.openxmlformats.org/officeDocument/2006/relationships/hyperlink" Target="http://www.medtronic.com/us-en/healthcare-professionals/products/ear-nose-throat/image-guided-surgery/fusion-ent-navigation-system/related-navigation-products.html" TargetMode="External"/><Relationship Id="rId19" Type="http://schemas.openxmlformats.org/officeDocument/2006/relationships/hyperlink" Target="http://assets.medtronic.com/ent/flipbook-us/"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tiff"/><Relationship Id="rId55" Type="http://schemas.openxmlformats.org/officeDocument/2006/relationships/hyperlink" Target="https://image.slidesharecdn.com/2-151023145818-lva1-app6892/95/anatomy-of-middle-ear-4-638.jpg?cb=1445612510" TargetMode="External"/><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fontTable" Target="fontTable.xml"/><Relationship Id="rId40" Type="http://schemas.openxmlformats.org/officeDocument/2006/relationships/image" Target="media/image9.png"/><Relationship Id="rId41" Type="http://schemas.openxmlformats.org/officeDocument/2006/relationships/hyperlink" Target="http://salientmed.com/solution/endoprobe-handpieces/" TargetMode="External"/><Relationship Id="rId42" Type="http://schemas.openxmlformats.org/officeDocument/2006/relationships/hyperlink" Target="https://www.google.com/patents/US5454827" TargetMode="External"/><Relationship Id="rId43" Type="http://schemas.openxmlformats.org/officeDocument/2006/relationships/image" Target="media/image10.tiff"/><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comments" Target="comments.xml"/><Relationship Id="rId48" Type="http://schemas.microsoft.com/office/2011/relationships/commentsExtended" Target="commentsExtended.xml"/><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customer-services.html" TargetMode="External"/><Relationship Id="rId31" Type="http://schemas.openxmlformats.org/officeDocument/2006/relationships/hyperlink" Target="http://www.medtronic.com/us-en/healthcare-professionals/therapies-procedures/ear-nose-throat/sinus-surgery.html" TargetMode="External"/><Relationship Id="rId32" Type="http://schemas.openxmlformats.org/officeDocument/2006/relationships/hyperlink" Target="http://www.medtronic.com/us-en/healthcare-professionals/therapies-procedures/ear-nose-throat/otology-neurotology-lateral-skull-base-surgery.html" TargetMode="External"/><Relationship Id="rId33" Type="http://schemas.openxmlformats.org/officeDocument/2006/relationships/hyperlink" Target="http://www.medtronic.com/us-en/healthcare-professionals/therapies-procedures/neurological/cranial-surgery.html" TargetMode="External"/><Relationship Id="rId34" Type="http://schemas.openxmlformats.org/officeDocument/2006/relationships/hyperlink" Target="http://assets.medtronic.com/ent/flipbook-us/" TargetMode="External"/><Relationship Id="rId35" Type="http://schemas.openxmlformats.org/officeDocument/2006/relationships/hyperlink" Target="http://www.medtronic.com/for-healthcare-professionals/business-unit-landing-Page/ent/index.htm" TargetMode="External"/><Relationship Id="rId36" Type="http://schemas.openxmlformats.org/officeDocument/2006/relationships/hyperlink" Target="tel:8008745797" TargetMode="External"/><Relationship Id="rId37" Type="http://schemas.openxmlformats.org/officeDocument/2006/relationships/hyperlink" Target="tel:9042969600" TargetMode="External"/><Relationship Id="rId38" Type="http://schemas.openxmlformats.org/officeDocument/2006/relationships/hyperlink" Target="https://patents.google.com/patent/US7766904B2/en?q=endoprobe&amp;q=adjustable&amp;q=flexible" TargetMode="External"/><Relationship Id="rId39" Type="http://schemas.openxmlformats.org/officeDocument/2006/relationships/image" Target="media/image8.tiff"/><Relationship Id="rId20" Type="http://schemas.openxmlformats.org/officeDocument/2006/relationships/hyperlink" Target="http://www.medtronic.com/us-en/healthcare-professionals/products/ear-nose-throat/image-guided-surgery/fusion-ent-navigation-system/related-navigation-products.html" TargetMode="External"/><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www.medtronic.com/us-en/healthcare-professionals/products/ear-nose-throat/image-guided-surgery/fusion-ent-navigation-system/related-navigation-products.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html" TargetMode="External"/><Relationship Id="rId27" Type="http://schemas.openxmlformats.org/officeDocument/2006/relationships/hyperlink" Target="http://www.medtronic.com/us-en/healthcare-professionals/products/ear-nose-throat/image-guided-surgery/fusion-ent-navigation-system/related-powered-surgery-products.html" TargetMode="External"/><Relationship Id="rId28" Type="http://schemas.openxmlformats.org/officeDocument/2006/relationships/hyperlink" Target="http://www.medtronic.com/us-en/healthcare-professionals/products/ear-nose-throat/image-guided-surgery/fusion-ent-navigation-system/procedures-techniques.html" TargetMode="External"/><Relationship Id="rId29" Type="http://schemas.openxmlformats.org/officeDocument/2006/relationships/hyperlink" Target="http://www.medtronic.com/us-en/healthcare-professionals/products/ear-nose-throat/image-guided-surgery/fusion-ent-navigation-system/coverage-reimbursement.html" TargetMode="External"/><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hyperlink" Target="http://www.medtronic.com/us-en/healthcare-professionals/therapies-procedures/ear-nose-throat/sinus-surge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2C9E9C-CA03-7646-B411-BDE2BA9F9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22</Pages>
  <Words>14303</Words>
  <Characters>81532</Characters>
  <Application>Microsoft Macintosh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95644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18</cp:revision>
  <dcterms:created xsi:type="dcterms:W3CDTF">2017-09-26T00:59:00Z</dcterms:created>
  <dcterms:modified xsi:type="dcterms:W3CDTF">2017-09-29T07:04:00Z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